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A2CBC1" w14:textId="77777777" w:rsidR="008B5AF1" w:rsidRDefault="002B45FD">
      <w:pPr>
        <w:rPr>
          <w:noProof/>
        </w:rPr>
      </w:pPr>
      <w:r>
        <w:rPr>
          <w:noProof/>
        </w:rPr>
        <mc:AlternateContent>
          <mc:Choice Requires="wps">
            <w:drawing>
              <wp:anchor distT="0" distB="0" distL="114300" distR="114300" simplePos="0" relativeHeight="251681792" behindDoc="0" locked="0" layoutInCell="1" allowOverlap="1" wp14:anchorId="67A2CBF1" wp14:editId="5A026A82">
                <wp:simplePos x="0" y="0"/>
                <wp:positionH relativeFrom="page">
                  <wp:posOffset>220980</wp:posOffset>
                </wp:positionH>
                <wp:positionV relativeFrom="margin">
                  <wp:posOffset>-281940</wp:posOffset>
                </wp:positionV>
                <wp:extent cx="2987040" cy="4541520"/>
                <wp:effectExtent l="0" t="0" r="3810" b="0"/>
                <wp:wrapNone/>
                <wp:docPr id="1051787000" name="Text Box 10"/>
                <wp:cNvGraphicFramePr/>
                <a:graphic xmlns:a="http://schemas.openxmlformats.org/drawingml/2006/main">
                  <a:graphicData uri="http://schemas.microsoft.com/office/word/2010/wordprocessingShape">
                    <wps:wsp>
                      <wps:cNvSpPr txBox="1"/>
                      <wps:spPr>
                        <a:xfrm>
                          <a:off x="0" y="0"/>
                          <a:ext cx="2987040" cy="4541520"/>
                        </a:xfrm>
                        <a:prstGeom prst="rect">
                          <a:avLst/>
                        </a:prstGeom>
                        <a:solidFill>
                          <a:schemeClr val="lt1"/>
                        </a:solidFill>
                        <a:ln w="6350">
                          <a:noFill/>
                        </a:ln>
                      </wps:spPr>
                      <wps:txbx>
                        <w:txbxContent>
                          <w:p w14:paraId="67A2CC19" w14:textId="77777777" w:rsidR="00BA7DFE" w:rsidRDefault="002B45FD" w:rsidP="00813384">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Landseer Drive, Bramley</w:t>
                            </w:r>
                          </w:p>
                          <w:p w14:paraId="67A2CC1A" w14:textId="77777777" w:rsidR="00813384" w:rsidRPr="009D4AA5" w:rsidRDefault="002B45FD" w:rsidP="00813384">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Available to let £750.00</w:t>
                            </w:r>
                            <w:r w:rsidR="00904AD9">
                              <w:rPr>
                                <w:rFonts w:ascii="Open Sans SemiBold" w:eastAsia="Open Sans SemiBold" w:hAnsi="Open Sans SemiBold" w:cs="Open Sans SemiBold"/>
                                <w:b/>
                                <w:bCs/>
                                <w:color w:val="582783"/>
                                <w:sz w:val="40"/>
                                <w:szCs w:val="40"/>
                              </w:rPr>
                              <w:t>pcm</w:t>
                            </w:r>
                          </w:p>
                          <w:p w14:paraId="67A2CC1D" w14:textId="77777777" w:rsidR="00813384" w:rsidRDefault="002B45FD" w:rsidP="00813384">
                            <w:pPr>
                              <w:jc w:val="both"/>
                            </w:pPr>
                            <w:r w:rsidRPr="00116A0C">
                              <w:rPr>
                                <w:rFonts w:ascii="Open Sans Regular" w:eastAsia="Open Sans Regular" w:hAnsi="Open Sans Regular" w:cs="Open Sans Regular"/>
                                <w:color w:val="000000"/>
                                <w:sz w:val="24"/>
                                <w:szCs w:val="24"/>
                              </w:rPr>
                              <w:t>Located in the highly sought-after area of Bramley, this charming first-floor flat is now available for immediate occupancy. Perfect for singles or couples, the property boasts a spacious layout that offers comfort and functionality.</w:t>
                            </w:r>
                            <w:r w:rsidRPr="00116A0C">
                              <w:rPr>
                                <w:rFonts w:ascii="Open Sans Regular" w:eastAsia="Open Sans Regular" w:hAnsi="Open Sans Regular" w:cs="Open Sans Regular"/>
                                <w:color w:val="000000"/>
                                <w:sz w:val="24"/>
                                <w:szCs w:val="24"/>
                              </w:rPr>
                              <w:cr/>
                            </w:r>
                            <w:r w:rsidRPr="00116A0C">
                              <w:rPr>
                                <w:rFonts w:ascii="Open Sans Regular" w:eastAsia="Open Sans Regular" w:hAnsi="Open Sans Regular" w:cs="Open Sans Regular"/>
                                <w:color w:val="000000"/>
                                <w:sz w:val="24"/>
                                <w:szCs w:val="24"/>
                              </w:rPr>
                              <w:br/>
                              <w:t xml:space="preserve">The flat comes unfurnished, providing a blank canvas for you to make it your own. This property briefly compromises of own entrance, living room, kitchen and bedroom. unfurnished. Available now, Council tax band A, EPC rating C. Deposit £865.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A2CBF1" id="_x0000_t202" coordsize="21600,21600" o:spt="202" path="m,l,21600r21600,l21600,xe">
                <v:stroke joinstyle="miter"/>
                <v:path gradientshapeok="t" o:connecttype="rect"/>
              </v:shapetype>
              <v:shape id="Text Box 10" o:spid="_x0000_s1026" type="#_x0000_t202" style="position:absolute;margin-left:17.4pt;margin-top:-22.2pt;width:235.2pt;height:357.6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" fillcolor="white [3201]" stroked="f" strokeweight=".5pt">
                <v:textbox inset="0,0,0,0">
                  <w:txbxContent>
                    <w:p w14:paraId="67A2CC19" w14:textId="77777777" w:rsidR="00BA7DFE" w:rsidRDefault="002B45FD" w:rsidP="00813384">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Landseer Drive, Bramley</w:t>
                      </w:r>
                    </w:p>
                    <w:p w14:paraId="67A2CC1A" w14:textId="77777777" w:rsidR="00813384" w:rsidRPr="009D4AA5" w:rsidRDefault="002B45FD" w:rsidP="00813384">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Available to let £750.00</w:t>
                      </w:r>
                      <w:r w:rsidR="00904AD9">
                        <w:rPr>
                          <w:rFonts w:ascii="Open Sans SemiBold" w:eastAsia="Open Sans SemiBold" w:hAnsi="Open Sans SemiBold" w:cs="Open Sans SemiBold"/>
                          <w:b/>
                          <w:bCs/>
                          <w:color w:val="582783"/>
                          <w:sz w:val="40"/>
                          <w:szCs w:val="40"/>
                        </w:rPr>
                        <w:t>pcm</w:t>
                      </w:r>
                    </w:p>
                    <w:p w14:paraId="67A2CC1D" w14:textId="77777777" w:rsidR="00813384" w:rsidRDefault="002B45FD" w:rsidP="00813384">
                      <w:pPr>
                        <w:jc w:val="both"/>
                      </w:pPr>
                      <w:r w:rsidRPr="00116A0C">
                        <w:rPr>
                          <w:rFonts w:ascii="Open Sans Regular" w:eastAsia="Open Sans Regular" w:hAnsi="Open Sans Regular" w:cs="Open Sans Regular"/>
                          <w:color w:val="000000"/>
                          <w:sz w:val="24"/>
                          <w:szCs w:val="24"/>
                        </w:rPr>
                        <w:t>Located in the highly sought-after area of Bramley, this charming first-floor flat is now available for immediate occupancy. Perfect for singles or couples, the property boasts a spacious layout that offers comfort and functionality.</w:t>
                      </w:r>
                      <w:r w:rsidRPr="00116A0C">
                        <w:rPr>
                          <w:rFonts w:ascii="Open Sans Regular" w:eastAsia="Open Sans Regular" w:hAnsi="Open Sans Regular" w:cs="Open Sans Regular"/>
                          <w:color w:val="000000"/>
                          <w:sz w:val="24"/>
                          <w:szCs w:val="24"/>
                        </w:rPr>
                        <w:cr/>
                      </w:r>
                      <w:r w:rsidRPr="00116A0C">
                        <w:rPr>
                          <w:rFonts w:ascii="Open Sans Regular" w:eastAsia="Open Sans Regular" w:hAnsi="Open Sans Regular" w:cs="Open Sans Regular"/>
                          <w:color w:val="000000"/>
                          <w:sz w:val="24"/>
                          <w:szCs w:val="24"/>
                        </w:rPr>
                        <w:br/>
                        <w:t xml:space="preserve">The flat comes unfurnished, providing a blank canvas for you to make it your own. This property briefly compromises of own entrance, living room, kitchen and bedroom. unfurnished. Available now, Council tax band A, EPC rating C. Deposit £865. </w:t>
                      </w:r>
                    </w:p>
                  </w:txbxContent>
                </v:textbox>
                <w10:wrap anchorx="page" anchory="margin"/>
              </v:shape>
            </w:pict>
          </mc:Fallback>
        </mc:AlternateContent>
      </w:r>
      <w:r w:rsidR="00AF7792"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67A2CBF3" wp14:editId="67A2CBF4">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18051"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67A2CBF5" wp14:editId="67A2CBF6">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383019"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67A2CBF7" wp14:editId="67A2CBF8">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67A2CC1E" w14:textId="77777777" w:rsidR="00AF7792" w:rsidRPr="00795E64" w:rsidRDefault="002B45FD"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67A2CC1F" w14:textId="77777777" w:rsidR="00A5323A" w:rsidRPr="00795E64" w:rsidRDefault="002B45FD"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7A2CBF7"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67A2CC1E" w14:textId="77777777" w:rsidR="00AF7792" w:rsidRPr="00795E64" w:rsidRDefault="002B45FD"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67A2CC1F" w14:textId="77777777" w:rsidR="00A5323A" w:rsidRPr="00795E64" w:rsidRDefault="002B45FD"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67A2CBF9" wp14:editId="67A2CBFA">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67A2CC20" w14:textId="77777777" w:rsidR="00A5323A" w:rsidRDefault="002B45FD" w:rsidP="00A5323A">
                            <w:r w:rsidRPr="00DD010A">
                              <w:rPr>
                                <w:noProof/>
                              </w:rPr>
                              <w:drawing>
                                <wp:inline distT="0" distB="0" distL="0" distR="0" wp14:anchorId="67A2CC2C" wp14:editId="67A2CC2D">
                                  <wp:extent cx="7874000" cy="5249333"/>
                                  <wp:effectExtent l="0" t="0" r="0" b="0"/>
                                  <wp:docPr id="753098347" name="Picture 753098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831205"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7A2CBF9"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67A2CC20" w14:textId="77777777" w:rsidR="00A5323A" w:rsidRDefault="002B45FD" w:rsidP="00A5323A">
                      <w:r w:rsidRPr="00DD010A">
                        <w:rPr>
                          <w:noProof/>
                        </w:rPr>
                        <w:drawing>
                          <wp:inline distT="0" distB="0" distL="0" distR="0" wp14:anchorId="67A2CC2C" wp14:editId="67A2CC2D">
                            <wp:extent cx="7874000" cy="5249333"/>
                            <wp:effectExtent l="0" t="0" r="0" b="0"/>
                            <wp:docPr id="753098347" name="Picture 753098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831205"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p>
    <w:p w14:paraId="67A2CBC2" w14:textId="0CFC26AB" w:rsidR="005A2BCB" w:rsidRDefault="00813384">
      <w:pPr>
        <w:spacing w:after="160" w:line="259" w:lineRule="auto"/>
      </w:pPr>
      <w:r>
        <w:rPr>
          <w:noProof/>
        </w:rPr>
        <mc:AlternateContent>
          <mc:Choice Requires="wps">
            <w:drawing>
              <wp:anchor distT="0" distB="0" distL="114300" distR="114300" simplePos="0" relativeHeight="251687936" behindDoc="0" locked="0" layoutInCell="1" allowOverlap="1" wp14:anchorId="67A2CC01" wp14:editId="40641EE6">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wps:cNvSpPr txBox="1"/>
                      <wps:spPr>
                        <a:xfrm>
                          <a:off x="0" y="0"/>
                          <a:ext cx="1821180" cy="277495"/>
                        </a:xfrm>
                        <a:prstGeom prst="rect">
                          <a:avLst/>
                        </a:prstGeom>
                        <a:noFill/>
                        <a:ln w="6350">
                          <a:noFill/>
                        </a:ln>
                      </wps:spPr>
                      <wps:txbx>
                        <w:txbxContent>
                          <w:p w14:paraId="67A2CC21" w14:textId="2F7141A6"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7A2CC01" id="_x0000_s1029" type="#_x0000_t202" style="position:absolute;margin-left:-27.6pt;margin-top:297pt;width:143.4pt;height:21.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" filled="f" stroked="f" strokeweight=".5pt">
                <v:textbox inset="0,0,0,0">
                  <w:txbxContent>
                    <w:p w14:paraId="67A2CC21" w14:textId="2F7141A6"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sidR="002B45FD">
        <w:rPr>
          <w:noProof/>
        </w:rPr>
        <mc:AlternateContent>
          <mc:Choice Requires="wps">
            <w:drawing>
              <wp:anchor distT="0" distB="0" distL="114300" distR="114300" simplePos="0" relativeHeight="251691008" behindDoc="0" locked="0" layoutInCell="1" allowOverlap="1" wp14:anchorId="67A2CC03" wp14:editId="67A2CC04">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wps:cNvSpPr txBox="1"/>
                      <wps:spPr>
                        <a:xfrm>
                          <a:off x="0" y="0"/>
                          <a:ext cx="1931035" cy="277495"/>
                        </a:xfrm>
                        <a:prstGeom prst="rect">
                          <a:avLst/>
                        </a:prstGeom>
                        <a:noFill/>
                        <a:ln w="6350">
                          <a:noFill/>
                        </a:ln>
                      </wps:spPr>
                      <wps:txbx>
                        <w:txbxContent>
                          <w:p w14:paraId="67A2CC22" w14:textId="3CB5AC72"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7A2CC03" id="_x0000_s1030" type="#_x0000_t202" style="position:absolute;margin-left:-27.15pt;margin-top:324.7pt;width:152.05pt;height:21.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" filled="f" stroked="f" strokeweight=".5pt">
                <v:textbox inset="0,0,0,0">
                  <w:txbxContent>
                    <w:p w14:paraId="67A2CC22" w14:textId="3CB5AC72"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sidR="002B45FD">
        <w:rPr>
          <w:noProof/>
        </w:rPr>
        <mc:AlternateContent>
          <mc:Choice Requires="wps">
            <w:drawing>
              <wp:anchor distT="0" distB="0" distL="114300" distR="114300" simplePos="0" relativeHeight="251684864" behindDoc="0" locked="0" layoutInCell="1" allowOverlap="1" wp14:anchorId="67A2CC05" wp14:editId="67A2CC06">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wps:cNvSpPr txBox="1"/>
                      <wps:spPr>
                        <a:xfrm>
                          <a:off x="0" y="0"/>
                          <a:ext cx="1981200" cy="277495"/>
                        </a:xfrm>
                        <a:prstGeom prst="rect">
                          <a:avLst/>
                        </a:prstGeom>
                        <a:noFill/>
                        <a:ln w="6350">
                          <a:noFill/>
                        </a:ln>
                      </wps:spPr>
                      <wps:txbx>
                        <w:txbxContent>
                          <w:p w14:paraId="67A2CC23" w14:textId="2BF58883"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7A2CC05" id="_x0000_s1031" type="#_x0000_t202" style="position:absolute;margin-left:-26.55pt;margin-top:268.25pt;width:156pt;height:21.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" filled="f" stroked="f" strokeweight=".5pt">
                <v:textbox inset="0,0,0,0">
                  <w:txbxContent>
                    <w:p w14:paraId="67A2CC23" w14:textId="2BF58883"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sidR="002B45FD">
        <w:rPr>
          <w:noProof/>
        </w:rPr>
        <mc:AlternateContent>
          <mc:Choice Requires="wps">
            <w:drawing>
              <wp:anchor distT="0" distB="0" distL="114300" distR="114300" simplePos="0" relativeHeight="251675648" behindDoc="0" locked="0" layoutInCell="1" allowOverlap="1" wp14:anchorId="67A2CC07" wp14:editId="67A2CC08">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67A2CC24" w14:textId="77777777" w:rsidR="00A5323A" w:rsidRDefault="002B45FD" w:rsidP="00A5323A">
                            <w:r w:rsidRPr="00813384">
                              <w:rPr>
                                <w:noProof/>
                              </w:rPr>
                              <w:drawing>
                                <wp:inline distT="0" distB="0" distL="0" distR="0" wp14:anchorId="67A2CC2E" wp14:editId="67A2CC2F">
                                  <wp:extent cx="2540000" cy="1693333"/>
                                  <wp:effectExtent l="0" t="0" r="0" b="0"/>
                                  <wp:docPr id="1665760486" name="Picture 166576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07682"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7A2CC07" id="Text Box 13" o:spid="_x0000_s1032"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67A2CC24" w14:textId="77777777" w:rsidR="00A5323A" w:rsidRDefault="002B45FD" w:rsidP="00A5323A">
                      <w:r w:rsidRPr="00813384">
                        <w:rPr>
                          <w:noProof/>
                        </w:rPr>
                        <w:drawing>
                          <wp:inline distT="0" distB="0" distL="0" distR="0" wp14:anchorId="67A2CC2E" wp14:editId="67A2CC2F">
                            <wp:extent cx="2540000" cy="1693333"/>
                            <wp:effectExtent l="0" t="0" r="0" b="0"/>
                            <wp:docPr id="1665760486" name="Picture 166576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07682"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67A2CC09" wp14:editId="67A2CC0A">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67A2CC25" w14:textId="77777777" w:rsidR="00A5323A" w:rsidRPr="00DB74D4" w:rsidRDefault="002B45FD" w:rsidP="00A5323A">
                            <w:r w:rsidRPr="00813384">
                              <w:rPr>
                                <w:noProof/>
                              </w:rPr>
                              <w:drawing>
                                <wp:inline distT="0" distB="0" distL="0" distR="0" wp14:anchorId="67A2CC30" wp14:editId="67A2CC31">
                                  <wp:extent cx="2540000" cy="1693333"/>
                                  <wp:effectExtent l="0" t="0" r="0" b="0"/>
                                  <wp:docPr id="1567981441" name="Picture 156798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669569"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7A2CC09" id="Text Box 12" o:spid="_x0000_s1033"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67A2CC25" w14:textId="77777777" w:rsidR="00A5323A" w:rsidRPr="00DB74D4" w:rsidRDefault="002B45FD" w:rsidP="00A5323A">
                      <w:r w:rsidRPr="00813384">
                        <w:rPr>
                          <w:noProof/>
                        </w:rPr>
                        <w:drawing>
                          <wp:inline distT="0" distB="0" distL="0" distR="0" wp14:anchorId="67A2CC30" wp14:editId="67A2CC31">
                            <wp:extent cx="2540000" cy="1693333"/>
                            <wp:effectExtent l="0" t="0" r="0" b="0"/>
                            <wp:docPr id="1567981441" name="Picture 156798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669569"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67A2CC0B" wp14:editId="67A2CC0C">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67A2CC26" w14:textId="77777777" w:rsidR="00A5323A" w:rsidRPr="00DB74D4" w:rsidRDefault="002B45FD" w:rsidP="00A5323A">
                            <w:r w:rsidRPr="00DB74D4">
                              <w:rPr>
                                <w:noProof/>
                              </w:rPr>
                              <w:drawing>
                                <wp:inline distT="0" distB="0" distL="0" distR="0" wp14:anchorId="67A2CC32" wp14:editId="67A2CC33">
                                  <wp:extent cx="2540000" cy="1693333"/>
                                  <wp:effectExtent l="0" t="0" r="0" b="0"/>
                                  <wp:docPr id="364291249" name="Picture 36429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406564"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7A2CC0B" id="_x0000_s1034"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67A2CC26" w14:textId="77777777" w:rsidR="00A5323A" w:rsidRPr="00DB74D4" w:rsidRDefault="002B45FD" w:rsidP="00A5323A">
                      <w:r w:rsidRPr="00DB74D4">
                        <w:rPr>
                          <w:noProof/>
                        </w:rPr>
                        <w:drawing>
                          <wp:inline distT="0" distB="0" distL="0" distR="0" wp14:anchorId="67A2CC32" wp14:editId="67A2CC33">
                            <wp:extent cx="2540000" cy="1693333"/>
                            <wp:effectExtent l="0" t="0" r="0" b="0"/>
                            <wp:docPr id="364291249" name="Picture 36429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406564"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v:textbox>
              </v:shape>
            </w:pict>
          </mc:Fallback>
        </mc:AlternateContent>
      </w:r>
      <w:r w:rsidR="002B45FD">
        <w:rPr>
          <w:noProof/>
        </w:rPr>
        <mc:AlternateContent>
          <mc:Choice Requires="wps">
            <w:drawing>
              <wp:anchor distT="0" distB="0" distL="114300" distR="114300" simplePos="0" relativeHeight="251677696" behindDoc="0" locked="0" layoutInCell="1" allowOverlap="1" wp14:anchorId="67A2CC0D" wp14:editId="67A2CC0E">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67A2CC27" w14:textId="77777777" w:rsidR="00A5323A" w:rsidRDefault="002B45FD" w:rsidP="00A5323A">
                            <w:r w:rsidRPr="00813384">
                              <w:rPr>
                                <w:noProof/>
                              </w:rPr>
                              <w:drawing>
                                <wp:inline distT="0" distB="0" distL="0" distR="0" wp14:anchorId="67A2CC34" wp14:editId="67A2CC35">
                                  <wp:extent cx="2540000" cy="1693333"/>
                                  <wp:effectExtent l="0" t="0" r="0" b="0"/>
                                  <wp:docPr id="1180896905" name="Picture 1180896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76349"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7A2CC0D" id="Text Box 14" o:spid="_x0000_s1035"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67A2CC27" w14:textId="77777777" w:rsidR="00A5323A" w:rsidRDefault="002B45FD" w:rsidP="00A5323A">
                      <w:r w:rsidRPr="00813384">
                        <w:rPr>
                          <w:noProof/>
                        </w:rPr>
                        <w:drawing>
                          <wp:inline distT="0" distB="0" distL="0" distR="0" wp14:anchorId="67A2CC34" wp14:editId="67A2CC35">
                            <wp:extent cx="2540000" cy="1693333"/>
                            <wp:effectExtent l="0" t="0" r="0" b="0"/>
                            <wp:docPr id="1180896905" name="Picture 1180896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76349"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v:textbox>
              </v:shape>
            </w:pict>
          </mc:Fallback>
        </mc:AlternateContent>
      </w:r>
      <w:r w:rsidR="005A2BCB">
        <w:br w:type="page"/>
      </w:r>
    </w:p>
    <w:p w14:paraId="67A2CBC3" w14:textId="77777777" w:rsidR="005A2BCB" w:rsidRDefault="002B45FD">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67A2CC0F" wp14:editId="67A2CC10">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67A2CC28" w14:textId="77777777" w:rsidR="00E7180D" w:rsidRPr="00DB74D4" w:rsidRDefault="002B45FD" w:rsidP="00E73C3C">
                            <w:pPr>
                              <w:jc w:val="center"/>
                            </w:pPr>
                            <w:r w:rsidRPr="00813384">
                              <w:rPr>
                                <w:noProof/>
                              </w:rPr>
                              <w:drawing>
                                <wp:inline distT="0" distB="0" distL="0" distR="0" wp14:anchorId="67A2CC36" wp14:editId="67A2CC37">
                                  <wp:extent cx="5143500" cy="3429000"/>
                                  <wp:effectExtent l="0" t="0" r="0" b="0"/>
                                  <wp:docPr id="64985514" name="Picture 6498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13556"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7A2CC0F" id="_x0000_s1036"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67A2CC28" w14:textId="77777777" w:rsidR="00E7180D" w:rsidRPr="00DB74D4" w:rsidRDefault="002B45FD" w:rsidP="00E73C3C">
                      <w:pPr>
                        <w:jc w:val="center"/>
                      </w:pPr>
                      <w:r w:rsidRPr="00813384">
                        <w:rPr>
                          <w:noProof/>
                        </w:rPr>
                        <w:drawing>
                          <wp:inline distT="0" distB="0" distL="0" distR="0" wp14:anchorId="67A2CC36" wp14:editId="67A2CC37">
                            <wp:extent cx="5143500" cy="3429000"/>
                            <wp:effectExtent l="0" t="0" r="0" b="0"/>
                            <wp:docPr id="64985514" name="Picture 6498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13556"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67A2CC11" wp14:editId="67A2CC12">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67A2CC29" w14:textId="77777777" w:rsidR="00E7180D" w:rsidRPr="00DB74D4" w:rsidRDefault="00E7180D" w:rsidP="00E73C3C">
                            <w:pPr>
                              <w:jc w:val="cente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7A2CC11" id="_x0000_s1037"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67A2CC29" w14:textId="77777777" w:rsidR="00E7180D" w:rsidRPr="00DB74D4" w:rsidRDefault="00E7180D" w:rsidP="00E73C3C">
                      <w:pPr>
                        <w:jc w:val="center"/>
                      </w:pP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67A2CC13" wp14:editId="67A2CC14">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67A2CC2A" w14:textId="77777777" w:rsidR="0085579A" w:rsidRPr="00DB74D4" w:rsidRDefault="002B45FD" w:rsidP="00C2690A">
                            <w:pPr>
                              <w:jc w:val="center"/>
                            </w:pPr>
                            <w:r w:rsidRPr="00813384">
                              <w:rPr>
                                <w:noProof/>
                              </w:rPr>
                              <w:drawing>
                                <wp:inline distT="0" distB="0" distL="0" distR="0" wp14:anchorId="67A2CC38" wp14:editId="67A2CC39">
                                  <wp:extent cx="5143500" cy="3429000"/>
                                  <wp:effectExtent l="0" t="0" r="0" b="0"/>
                                  <wp:docPr id="494680874" name="Picture 494680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34088" name=""/>
                                          <pic:cNvPicPr>
                                            <a:picLocks noChangeAspect="1"/>
                                          </pic:cNvPicPr>
                                        </pic:nvPicPr>
                                        <pic:blipFill>
                                          <a:blip r:embed="rId15"/>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7A2CC13" id="_x0000_s1038"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67A2CC2A" w14:textId="77777777" w:rsidR="0085579A" w:rsidRPr="00DB74D4" w:rsidRDefault="002B45FD" w:rsidP="00C2690A">
                      <w:pPr>
                        <w:jc w:val="center"/>
                      </w:pPr>
                      <w:r w:rsidRPr="00813384">
                        <w:rPr>
                          <w:noProof/>
                        </w:rPr>
                        <w:drawing>
                          <wp:inline distT="0" distB="0" distL="0" distR="0" wp14:anchorId="67A2CC38" wp14:editId="67A2CC39">
                            <wp:extent cx="5143500" cy="3429000"/>
                            <wp:effectExtent l="0" t="0" r="0" b="0"/>
                            <wp:docPr id="494680874" name="Picture 494680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34088" name=""/>
                                    <pic:cNvPicPr>
                                      <a:picLocks noChangeAspect="1"/>
                                    </pic:cNvPicPr>
                                  </pic:nvPicPr>
                                  <pic:blipFill>
                                    <a:blip r:embed="rId15"/>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67A2CC15" wp14:editId="67A2CC16">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67A2CC2B" w14:textId="77777777" w:rsidR="0085579A" w:rsidRPr="00DB74D4" w:rsidRDefault="002B45FD" w:rsidP="00620C8B">
                            <w:pPr>
                              <w:jc w:val="center"/>
                            </w:pPr>
                            <w:r w:rsidRPr="00813384">
                              <w:rPr>
                                <w:noProof/>
                              </w:rPr>
                              <w:drawing>
                                <wp:inline distT="0" distB="0" distL="0" distR="0" wp14:anchorId="67A2CC3A" wp14:editId="67A2CC3B">
                                  <wp:extent cx="5143500" cy="3429000"/>
                                  <wp:effectExtent l="0" t="0" r="0" b="0"/>
                                  <wp:docPr id="561195708" name="Picture 561195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140613" name=""/>
                                          <pic:cNvPicPr>
                                            <a:picLocks noChangeAspect="1"/>
                                          </pic:cNvPicPr>
                                        </pic:nvPicPr>
                                        <pic:blipFill>
                                          <a:blip r:embed="rId16"/>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7A2CC15" id="_x0000_s1039"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67A2CC2B" w14:textId="77777777" w:rsidR="0085579A" w:rsidRPr="00DB74D4" w:rsidRDefault="002B45FD" w:rsidP="00620C8B">
                      <w:pPr>
                        <w:jc w:val="center"/>
                      </w:pPr>
                      <w:r w:rsidRPr="00813384">
                        <w:rPr>
                          <w:noProof/>
                        </w:rPr>
                        <w:drawing>
                          <wp:inline distT="0" distB="0" distL="0" distR="0" wp14:anchorId="67A2CC3A" wp14:editId="67A2CC3B">
                            <wp:extent cx="5143500" cy="3429000"/>
                            <wp:effectExtent l="0" t="0" r="0" b="0"/>
                            <wp:docPr id="561195708" name="Picture 561195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140613" name=""/>
                                    <pic:cNvPicPr>
                                      <a:picLocks noChangeAspect="1"/>
                                    </pic:cNvPicPr>
                                  </pic:nvPicPr>
                                  <pic:blipFill>
                                    <a:blip r:embed="rId16"/>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67A2CBC4"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F5749E" w14:paraId="67A2CBC8" w14:textId="77777777" w:rsidTr="00DB7914">
        <w:trPr>
          <w:trHeight w:val="576"/>
        </w:trPr>
        <w:tc>
          <w:tcPr>
            <w:tcW w:w="5000" w:type="pct"/>
          </w:tcPr>
          <w:p w14:paraId="67A2CBC5" w14:textId="77777777" w:rsidR="008F0587" w:rsidRPr="008F0587" w:rsidRDefault="002B45FD" w:rsidP="00E7180D">
            <w:pPr>
              <w:jc w:val="both"/>
              <w:rPr>
                <w:rFonts w:ascii="Open Sans" w:hAnsi="Open Sans" w:cs="Open Sans"/>
                <w:b/>
                <w:bCs/>
              </w:rPr>
            </w:pPr>
            <w:r w:rsidRPr="008F0587">
              <w:rPr>
                <w:rFonts w:ascii="Open Sans" w:hAnsi="Open Sans" w:cs="Open Sans"/>
                <w:b/>
                <w:bCs/>
              </w:rPr>
              <w:lastRenderedPageBreak/>
              <w:t xml:space="preserve">Reception 1 </w:t>
            </w:r>
          </w:p>
          <w:p w14:paraId="67A2CBC6" w14:textId="77777777" w:rsidR="008F0587" w:rsidRDefault="002B45FD" w:rsidP="00E7180D">
            <w:pPr>
              <w:spacing w:line="259" w:lineRule="auto"/>
              <w:jc w:val="both"/>
              <w:rPr>
                <w:rFonts w:ascii="Open Sans" w:hAnsi="Open Sans" w:cs="Open Sans"/>
              </w:rPr>
            </w:pPr>
            <w:r w:rsidRPr="008F0587">
              <w:rPr>
                <w:rFonts w:ascii="Open Sans" w:hAnsi="Open Sans" w:cs="Open Sans"/>
              </w:rPr>
              <w:t>Spacious lounge with window to front and access to balcony. New carpets. Gas central heating.</w:t>
            </w:r>
          </w:p>
          <w:p w14:paraId="67A2CBC7" w14:textId="77777777" w:rsidR="00C03FE5" w:rsidRPr="008F0587" w:rsidRDefault="00C03FE5" w:rsidP="00E52A93">
            <w:pPr>
              <w:spacing w:line="259" w:lineRule="auto"/>
              <w:rPr>
                <w:rFonts w:ascii="Open Sans" w:hAnsi="Open Sans" w:cs="Open Sans"/>
                <w:b/>
                <w:bCs/>
              </w:rPr>
            </w:pPr>
          </w:p>
        </w:tc>
      </w:tr>
      <w:tr w:rsidR="00F5749E" w14:paraId="67A2CBCC" w14:textId="77777777" w:rsidTr="00DB7914">
        <w:trPr>
          <w:trHeight w:val="576"/>
        </w:trPr>
        <w:tc>
          <w:tcPr>
            <w:tcW w:w="5000" w:type="pct"/>
          </w:tcPr>
          <w:p w14:paraId="67A2CBC9" w14:textId="77777777" w:rsidR="008F0587" w:rsidRPr="008F0587" w:rsidRDefault="002B45FD" w:rsidP="00E7180D">
            <w:pPr>
              <w:jc w:val="both"/>
              <w:rPr>
                <w:rFonts w:ascii="Open Sans" w:hAnsi="Open Sans" w:cs="Open Sans"/>
                <w:b/>
                <w:bCs/>
              </w:rPr>
            </w:pPr>
            <w:r w:rsidRPr="008F0587">
              <w:rPr>
                <w:rFonts w:ascii="Open Sans" w:hAnsi="Open Sans" w:cs="Open Sans"/>
                <w:b/>
                <w:bCs/>
              </w:rPr>
              <w:t xml:space="preserve">Kitchen </w:t>
            </w:r>
          </w:p>
          <w:p w14:paraId="67A2CBCA" w14:textId="77777777" w:rsidR="008F0587" w:rsidRDefault="002B45FD" w:rsidP="00E7180D">
            <w:pPr>
              <w:spacing w:line="259" w:lineRule="auto"/>
              <w:jc w:val="both"/>
              <w:rPr>
                <w:rFonts w:ascii="Open Sans" w:hAnsi="Open Sans" w:cs="Open Sans"/>
              </w:rPr>
            </w:pPr>
            <w:r w:rsidRPr="008F0587">
              <w:rPr>
                <w:rFonts w:ascii="Open Sans" w:hAnsi="Open Sans" w:cs="Open Sans"/>
              </w:rPr>
              <w:t xml:space="preserve">Fitted with a range of wall and base units with worktops over, stainless steel sink with mixer tap, part tiled. Window to front. </w:t>
            </w:r>
          </w:p>
          <w:p w14:paraId="67A2CBCB" w14:textId="77777777" w:rsidR="00C03FE5" w:rsidRPr="008F0587" w:rsidRDefault="00C03FE5" w:rsidP="00E52A93">
            <w:pPr>
              <w:spacing w:line="259" w:lineRule="auto"/>
              <w:rPr>
                <w:rFonts w:ascii="Open Sans" w:hAnsi="Open Sans" w:cs="Open Sans"/>
                <w:b/>
                <w:bCs/>
              </w:rPr>
            </w:pPr>
          </w:p>
        </w:tc>
      </w:tr>
      <w:tr w:rsidR="00F5749E" w14:paraId="67A2CBD0" w14:textId="77777777" w:rsidTr="00DB7914">
        <w:trPr>
          <w:trHeight w:val="576"/>
        </w:trPr>
        <w:tc>
          <w:tcPr>
            <w:tcW w:w="5000" w:type="pct"/>
          </w:tcPr>
          <w:p w14:paraId="67A2CBCD" w14:textId="77777777" w:rsidR="008F0587" w:rsidRPr="008F0587" w:rsidRDefault="002B45FD" w:rsidP="00E7180D">
            <w:pPr>
              <w:jc w:val="both"/>
              <w:rPr>
                <w:rFonts w:ascii="Open Sans" w:hAnsi="Open Sans" w:cs="Open Sans"/>
                <w:b/>
                <w:bCs/>
              </w:rPr>
            </w:pPr>
            <w:r w:rsidRPr="008F0587">
              <w:rPr>
                <w:rFonts w:ascii="Open Sans" w:hAnsi="Open Sans" w:cs="Open Sans"/>
                <w:b/>
                <w:bCs/>
              </w:rPr>
              <w:t xml:space="preserve">Bedroom 1 </w:t>
            </w:r>
          </w:p>
          <w:p w14:paraId="67A2CBCE" w14:textId="77777777" w:rsidR="008F0587" w:rsidRDefault="002B45FD" w:rsidP="00E7180D">
            <w:pPr>
              <w:spacing w:line="259" w:lineRule="auto"/>
              <w:jc w:val="both"/>
              <w:rPr>
                <w:rFonts w:ascii="Open Sans" w:hAnsi="Open Sans" w:cs="Open Sans"/>
              </w:rPr>
            </w:pPr>
            <w:r w:rsidRPr="008F0587">
              <w:rPr>
                <w:rFonts w:ascii="Open Sans" w:hAnsi="Open Sans" w:cs="Open Sans"/>
              </w:rPr>
              <w:t>Double bedroom with window to rear, built in wardrobe, gas central heating radiator.</w:t>
            </w:r>
          </w:p>
          <w:p w14:paraId="67A2CBCF" w14:textId="77777777" w:rsidR="00C03FE5" w:rsidRPr="008F0587" w:rsidRDefault="00C03FE5" w:rsidP="00E52A93">
            <w:pPr>
              <w:spacing w:line="259" w:lineRule="auto"/>
              <w:rPr>
                <w:rFonts w:ascii="Open Sans" w:hAnsi="Open Sans" w:cs="Open Sans"/>
                <w:b/>
                <w:bCs/>
              </w:rPr>
            </w:pPr>
          </w:p>
        </w:tc>
      </w:tr>
      <w:tr w:rsidR="00F5749E" w14:paraId="67A2CBD4" w14:textId="77777777" w:rsidTr="00DB7914">
        <w:trPr>
          <w:trHeight w:val="576"/>
        </w:trPr>
        <w:tc>
          <w:tcPr>
            <w:tcW w:w="5000" w:type="pct"/>
          </w:tcPr>
          <w:p w14:paraId="67A2CBD1" w14:textId="77777777" w:rsidR="008F0587" w:rsidRPr="008F0587" w:rsidRDefault="002B45FD" w:rsidP="00E7180D">
            <w:pPr>
              <w:jc w:val="both"/>
              <w:rPr>
                <w:rFonts w:ascii="Open Sans" w:hAnsi="Open Sans" w:cs="Open Sans"/>
                <w:b/>
                <w:bCs/>
              </w:rPr>
            </w:pPr>
            <w:r w:rsidRPr="008F0587">
              <w:rPr>
                <w:rFonts w:ascii="Open Sans" w:hAnsi="Open Sans" w:cs="Open Sans"/>
                <w:b/>
                <w:bCs/>
              </w:rPr>
              <w:t xml:space="preserve">Bathroom </w:t>
            </w:r>
          </w:p>
          <w:p w14:paraId="67A2CBD2" w14:textId="77777777" w:rsidR="008F0587" w:rsidRDefault="002B45FD" w:rsidP="00E7180D">
            <w:pPr>
              <w:spacing w:line="259" w:lineRule="auto"/>
              <w:jc w:val="both"/>
              <w:rPr>
                <w:rFonts w:ascii="Open Sans" w:hAnsi="Open Sans" w:cs="Open Sans"/>
              </w:rPr>
            </w:pPr>
            <w:r w:rsidRPr="008F0587">
              <w:rPr>
                <w:rFonts w:ascii="Open Sans" w:hAnsi="Open Sans" w:cs="Open Sans"/>
              </w:rPr>
              <w:t>Three piece bathroom suite with shower over bath, w/c and hand wash basin, part tiled. Window to side.</w:t>
            </w:r>
          </w:p>
          <w:p w14:paraId="67A2CBD3" w14:textId="77777777" w:rsidR="00C03FE5" w:rsidRPr="008F0587" w:rsidRDefault="00C03FE5" w:rsidP="00E52A93">
            <w:pPr>
              <w:spacing w:line="259" w:lineRule="auto"/>
              <w:rPr>
                <w:rFonts w:ascii="Open Sans" w:hAnsi="Open Sans" w:cs="Open Sans"/>
                <w:b/>
                <w:bCs/>
              </w:rPr>
            </w:pPr>
          </w:p>
        </w:tc>
      </w:tr>
      <w:tr w:rsidR="00F5749E" w14:paraId="67A2CBD8" w14:textId="77777777" w:rsidTr="00DB7914">
        <w:trPr>
          <w:trHeight w:val="576"/>
        </w:trPr>
        <w:tc>
          <w:tcPr>
            <w:tcW w:w="5000" w:type="pct"/>
          </w:tcPr>
          <w:p w14:paraId="67A2CBD5" w14:textId="77777777" w:rsidR="008F0587" w:rsidRPr="008F0587" w:rsidRDefault="002B45FD" w:rsidP="00E7180D">
            <w:pPr>
              <w:jc w:val="both"/>
              <w:rPr>
                <w:rFonts w:ascii="Open Sans" w:hAnsi="Open Sans" w:cs="Open Sans"/>
                <w:b/>
                <w:bCs/>
              </w:rPr>
            </w:pPr>
            <w:r w:rsidRPr="008F0587">
              <w:rPr>
                <w:rFonts w:ascii="Open Sans" w:hAnsi="Open Sans" w:cs="Open Sans"/>
                <w:b/>
                <w:bCs/>
              </w:rPr>
              <w:t xml:space="preserve">Small Garden </w:t>
            </w:r>
          </w:p>
          <w:p w14:paraId="67A2CBD6" w14:textId="77777777" w:rsidR="008F0587" w:rsidRDefault="002B45FD" w:rsidP="00E7180D">
            <w:pPr>
              <w:spacing w:line="259" w:lineRule="auto"/>
              <w:jc w:val="both"/>
              <w:rPr>
                <w:rFonts w:ascii="Open Sans" w:hAnsi="Open Sans" w:cs="Open Sans"/>
              </w:rPr>
            </w:pPr>
            <w:r w:rsidRPr="008F0587">
              <w:rPr>
                <w:rFonts w:ascii="Open Sans" w:hAnsi="Open Sans" w:cs="Open Sans"/>
              </w:rPr>
              <w:t>Small garden fenced off at rear.</w:t>
            </w:r>
          </w:p>
          <w:p w14:paraId="67A2CBD7" w14:textId="77777777" w:rsidR="00C03FE5" w:rsidRPr="008F0587" w:rsidRDefault="00C03FE5" w:rsidP="00E52A93">
            <w:pPr>
              <w:spacing w:line="259" w:lineRule="auto"/>
              <w:rPr>
                <w:rFonts w:ascii="Open Sans" w:hAnsi="Open Sans" w:cs="Open Sans"/>
                <w:b/>
                <w:bCs/>
              </w:rPr>
            </w:pPr>
          </w:p>
        </w:tc>
      </w:tr>
      <w:tr w:rsidR="00F5749E" w14:paraId="67A2CBDC" w14:textId="77777777" w:rsidTr="00DB7914">
        <w:trPr>
          <w:trHeight w:val="576"/>
        </w:trPr>
        <w:tc>
          <w:tcPr>
            <w:tcW w:w="5000" w:type="pct"/>
          </w:tcPr>
          <w:p w14:paraId="67A2CBD9" w14:textId="77777777" w:rsidR="008F0587" w:rsidRPr="008F0587" w:rsidRDefault="002B45FD" w:rsidP="00E7180D">
            <w:pPr>
              <w:jc w:val="both"/>
              <w:rPr>
                <w:rFonts w:ascii="Open Sans" w:hAnsi="Open Sans" w:cs="Open Sans"/>
                <w:b/>
                <w:bCs/>
              </w:rPr>
            </w:pPr>
            <w:r w:rsidRPr="008F0587">
              <w:rPr>
                <w:rFonts w:ascii="Open Sans" w:hAnsi="Open Sans" w:cs="Open Sans"/>
                <w:b/>
                <w:bCs/>
              </w:rPr>
              <w:t xml:space="preserve">Parking </w:t>
            </w:r>
          </w:p>
          <w:p w14:paraId="67A2CBDA" w14:textId="77777777" w:rsidR="008F0587" w:rsidRDefault="002B45FD" w:rsidP="00E7180D">
            <w:pPr>
              <w:spacing w:line="259" w:lineRule="auto"/>
              <w:jc w:val="both"/>
              <w:rPr>
                <w:rFonts w:ascii="Open Sans" w:hAnsi="Open Sans" w:cs="Open Sans"/>
              </w:rPr>
            </w:pPr>
            <w:r w:rsidRPr="008F0587">
              <w:rPr>
                <w:rFonts w:ascii="Open Sans" w:hAnsi="Open Sans" w:cs="Open Sans"/>
              </w:rPr>
              <w:t>On street parking.</w:t>
            </w:r>
          </w:p>
          <w:p w14:paraId="67A2CBDB" w14:textId="77777777" w:rsidR="00C03FE5" w:rsidRPr="008F0587" w:rsidRDefault="00C03FE5" w:rsidP="00E52A93">
            <w:pPr>
              <w:spacing w:line="259" w:lineRule="auto"/>
              <w:rPr>
                <w:rFonts w:ascii="Open Sans" w:hAnsi="Open Sans" w:cs="Open Sans"/>
                <w:b/>
                <w:bCs/>
              </w:rPr>
            </w:pPr>
          </w:p>
        </w:tc>
      </w:tr>
      <w:tr w:rsidR="00F5749E" w14:paraId="67A2CBE0" w14:textId="77777777" w:rsidTr="00DB7914">
        <w:trPr>
          <w:trHeight w:val="576"/>
        </w:trPr>
        <w:tc>
          <w:tcPr>
            <w:tcW w:w="5000" w:type="pct"/>
          </w:tcPr>
          <w:p w14:paraId="67A2CBDD" w14:textId="77777777" w:rsidR="008F0587" w:rsidRPr="008F0587" w:rsidRDefault="002B45FD" w:rsidP="00E7180D">
            <w:pPr>
              <w:jc w:val="both"/>
              <w:rPr>
                <w:rFonts w:ascii="Open Sans" w:hAnsi="Open Sans" w:cs="Open Sans"/>
                <w:b/>
                <w:bCs/>
              </w:rPr>
            </w:pPr>
            <w:r w:rsidRPr="008F0587">
              <w:rPr>
                <w:rFonts w:ascii="Open Sans" w:hAnsi="Open Sans" w:cs="Open Sans"/>
                <w:b/>
                <w:bCs/>
              </w:rPr>
              <w:t xml:space="preserve">Home Information  </w:t>
            </w:r>
          </w:p>
          <w:p w14:paraId="67A2CBDE" w14:textId="77777777" w:rsidR="008F0587" w:rsidRDefault="002B45FD" w:rsidP="00E7180D">
            <w:pPr>
              <w:spacing w:line="259" w:lineRule="auto"/>
              <w:jc w:val="both"/>
              <w:rPr>
                <w:rFonts w:ascii="Open Sans" w:hAnsi="Open Sans" w:cs="Open Sans"/>
              </w:rPr>
            </w:pPr>
            <w:r w:rsidRPr="008F0587">
              <w:rPr>
                <w:rFonts w:ascii="Open Sans" w:hAnsi="Open Sans" w:cs="Open Sans"/>
              </w:rPr>
              <w:t>COUNCIL TAX BAND: A</w:t>
            </w:r>
            <w:r w:rsidRPr="008F0587">
              <w:rPr>
                <w:rFonts w:ascii="Open Sans" w:hAnsi="Open Sans" w:cs="Open Sans"/>
              </w:rPr>
              <w:cr/>
            </w:r>
            <w:r w:rsidRPr="008F0587">
              <w:rPr>
                <w:rFonts w:ascii="Open Sans" w:hAnsi="Open Sans" w:cs="Open Sans"/>
              </w:rPr>
              <w:br/>
              <w:t>EPC Rating C</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Leasehold property</w:t>
            </w:r>
            <w:r w:rsidRPr="008F0587">
              <w:rPr>
                <w:rFonts w:ascii="Open Sans" w:hAnsi="Open Sans" w:cs="Open Sans"/>
              </w:rPr>
              <w:cr/>
            </w:r>
            <w:r w:rsidRPr="008F0587">
              <w:rPr>
                <w:rFonts w:ascii="Open Sans" w:hAnsi="Open Sans" w:cs="Open Sans"/>
              </w:rPr>
              <w:br/>
              <w:t>Street parking.</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r>
            <w:proofErr w:type="spellStart"/>
            <w:r w:rsidRPr="008F0587">
              <w:rPr>
                <w:rFonts w:ascii="Open Sans" w:hAnsi="Open Sans" w:cs="Open Sans"/>
              </w:rPr>
              <w:t>Broadband:Standard</w:t>
            </w:r>
            <w:proofErr w:type="spellEnd"/>
            <w:r w:rsidRPr="008F0587">
              <w:rPr>
                <w:rFonts w:ascii="Open Sans" w:hAnsi="Open Sans" w:cs="Open Sans"/>
              </w:rPr>
              <w:tab/>
              <w:t>5 Mbps</w:t>
            </w:r>
            <w:r w:rsidRPr="008F0587">
              <w:rPr>
                <w:rFonts w:ascii="Open Sans" w:hAnsi="Open Sans" w:cs="Open Sans"/>
              </w:rPr>
              <w:tab/>
              <w:t>0.7 Mbps</w:t>
            </w:r>
            <w:r w:rsidRPr="008F0587">
              <w:rPr>
                <w:rFonts w:ascii="Open Sans" w:hAnsi="Open Sans" w:cs="Open Sans"/>
              </w:rPr>
              <w:tab/>
              <w:t>Good</w:t>
            </w:r>
            <w:r w:rsidRPr="008F0587">
              <w:rPr>
                <w:rFonts w:ascii="Open Sans" w:hAnsi="Open Sans" w:cs="Open Sans"/>
              </w:rPr>
              <w:cr/>
            </w:r>
            <w:r w:rsidRPr="008F0587">
              <w:rPr>
                <w:rFonts w:ascii="Open Sans" w:hAnsi="Open Sans" w:cs="Open Sans"/>
              </w:rPr>
              <w:br/>
              <w:t>Superfast</w:t>
            </w:r>
            <w:r w:rsidRPr="008F0587">
              <w:rPr>
                <w:rFonts w:ascii="Open Sans" w:hAnsi="Open Sans" w:cs="Open Sans"/>
              </w:rPr>
              <w:tab/>
              <w:t>80 Mbps</w:t>
            </w:r>
            <w:r w:rsidRPr="008F0587">
              <w:rPr>
                <w:rFonts w:ascii="Open Sans" w:hAnsi="Open Sans" w:cs="Open Sans"/>
              </w:rPr>
              <w:tab/>
              <w:t>20 Mbps</w:t>
            </w:r>
            <w:r w:rsidRPr="008F0587">
              <w:rPr>
                <w:rFonts w:ascii="Open Sans" w:hAnsi="Open Sans" w:cs="Open Sans"/>
              </w:rPr>
              <w:tab/>
              <w:t>Good</w:t>
            </w:r>
            <w:r w:rsidRPr="008F0587">
              <w:rPr>
                <w:rFonts w:ascii="Open Sans" w:hAnsi="Open Sans" w:cs="Open Sans"/>
              </w:rPr>
              <w:cr/>
            </w:r>
            <w:r w:rsidRPr="008F0587">
              <w:rPr>
                <w:rFonts w:ascii="Open Sans" w:hAnsi="Open Sans" w:cs="Open Sans"/>
              </w:rPr>
              <w:br/>
              <w:t>Ultrafast</w:t>
            </w:r>
            <w:r w:rsidRPr="008F0587">
              <w:rPr>
                <w:rFonts w:ascii="Open Sans" w:hAnsi="Open Sans" w:cs="Open Sans"/>
              </w:rPr>
              <w:tab/>
              <w:t>1800 Mbps</w:t>
            </w:r>
            <w:r w:rsidRPr="008F0587">
              <w:rPr>
                <w:rFonts w:ascii="Open Sans" w:hAnsi="Open Sans" w:cs="Open Sans"/>
              </w:rPr>
              <w:tab/>
              <w:t>1000 Mbps</w:t>
            </w:r>
            <w:r w:rsidRPr="008F0587">
              <w:rPr>
                <w:rFonts w:ascii="Open Sans" w:hAnsi="Open Sans" w:cs="Open Sans"/>
              </w:rPr>
              <w:tab/>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Mobile availability: EE likely to have good coverage. Three Likely to have good coverage. O2 likely to have good coverage. Vodafone likely to have good coverage.</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Utilities: Water supplied on standard meters. Gas and Electric mains supplied on standard meters.</w:t>
            </w:r>
          </w:p>
          <w:p w14:paraId="67A2CBDF" w14:textId="77777777" w:rsidR="00C03FE5" w:rsidRPr="008F0587" w:rsidRDefault="00C03FE5" w:rsidP="00E52A93">
            <w:pPr>
              <w:spacing w:line="259" w:lineRule="auto"/>
              <w:rPr>
                <w:rFonts w:ascii="Open Sans" w:hAnsi="Open Sans" w:cs="Open Sans"/>
                <w:b/>
                <w:bCs/>
              </w:rPr>
            </w:pPr>
          </w:p>
        </w:tc>
      </w:tr>
    </w:tbl>
    <w:p w14:paraId="67A2CBE1" w14:textId="77777777" w:rsidR="008F0587" w:rsidRPr="00156F36" w:rsidRDefault="008F0587" w:rsidP="008F0587">
      <w:pPr>
        <w:rPr>
          <w:rFonts w:ascii="Open Sans" w:hAnsi="Open Sans" w:cs="Open Sans"/>
          <w:b/>
          <w:bCs/>
          <w:sz w:val="2"/>
          <w:szCs w:val="2"/>
        </w:rPr>
      </w:pPr>
    </w:p>
    <w:p w14:paraId="67A2CBE2" w14:textId="77777777" w:rsidR="008F0587" w:rsidRPr="00156F36" w:rsidRDefault="008F0587">
      <w:pPr>
        <w:rPr>
          <w:rFonts w:ascii="Open Sans" w:hAnsi="Open Sans" w:cs="Open Sans"/>
          <w:sz w:val="2"/>
          <w:szCs w:val="2"/>
        </w:rPr>
      </w:pPr>
    </w:p>
    <w:p w14:paraId="67A2CBE3" w14:textId="77777777" w:rsidR="00E7180D" w:rsidRDefault="00E7180D" w:rsidP="003E633A">
      <w:pPr>
        <w:jc w:val="center"/>
        <w:rPr>
          <w:rFonts w:ascii="Open Sans" w:hAnsi="Open Sans" w:cs="Open Sans"/>
          <w:color w:val="171717" w:themeColor="background2" w:themeShade="1A"/>
        </w:rPr>
      </w:pPr>
    </w:p>
    <w:p w14:paraId="67A2CBE4" w14:textId="77777777" w:rsidR="008F0587" w:rsidRDefault="008F0587" w:rsidP="003E633A">
      <w:pPr>
        <w:jc w:val="center"/>
        <w:rPr>
          <w:rFonts w:ascii="Open Sans" w:hAnsi="Open Sans" w:cs="Open Sans"/>
          <w:color w:val="171717" w:themeColor="background2" w:themeShade="1A"/>
        </w:rPr>
      </w:pPr>
    </w:p>
    <w:p w14:paraId="67A2CBE5" w14:textId="77777777" w:rsidR="00E7180D" w:rsidRDefault="00E7180D" w:rsidP="003E633A">
      <w:pPr>
        <w:jc w:val="center"/>
        <w:rPr>
          <w:rFonts w:ascii="Open Sans" w:hAnsi="Open Sans" w:cs="Open Sans"/>
          <w:color w:val="171717" w:themeColor="background2" w:themeShade="1A"/>
        </w:rPr>
      </w:pPr>
    </w:p>
    <w:p w14:paraId="67A2CBE6" w14:textId="77777777" w:rsidR="00E7180D" w:rsidRDefault="002B45FD"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67A2CC17" wp14:editId="67A2CC18">
            <wp:extent cx="1778000" cy="1671320"/>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15670" name=""/>
                    <pic:cNvPicPr>
                      <a:picLocks noChangeAspect="1"/>
                    </pic:cNvPicPr>
                  </pic:nvPicPr>
                  <pic:blipFill>
                    <a:blip r:embed="rId17"/>
                    <a:stretch>
                      <a:fillRect/>
                    </a:stretch>
                  </pic:blipFill>
                  <pic:spPr>
                    <a:xfrm>
                      <a:off x="0" y="0"/>
                      <a:ext cx="1778000" cy="1671320"/>
                    </a:xfrm>
                    <a:prstGeom prst="rect">
                      <a:avLst/>
                    </a:prstGeom>
                  </pic:spPr>
                </pic:pic>
              </a:graphicData>
            </a:graphic>
          </wp:inline>
        </w:drawing>
      </w:r>
    </w:p>
    <w:p w14:paraId="67A2CBE7"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F5749E" w14:paraId="67A2CBE9" w14:textId="77777777" w:rsidTr="00712DFA">
        <w:tc>
          <w:tcPr>
            <w:tcW w:w="5000" w:type="pct"/>
          </w:tcPr>
          <w:p w14:paraId="67A2CBE8" w14:textId="77777777" w:rsidR="00311937" w:rsidRDefault="00311937" w:rsidP="00E7180D">
            <w:pPr>
              <w:jc w:val="both"/>
              <w:rPr>
                <w:rFonts w:ascii="Open Sans" w:hAnsi="Open Sans" w:cs="Open Sans"/>
                <w:color w:val="171717" w:themeColor="background2" w:themeShade="1A"/>
              </w:rPr>
            </w:pPr>
          </w:p>
        </w:tc>
      </w:tr>
    </w:tbl>
    <w:p w14:paraId="67A2CBEA" w14:textId="77777777" w:rsidR="00E7180D" w:rsidRDefault="002B45FD"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67A2CBEB" w14:textId="77777777" w:rsidR="00E7180D" w:rsidRPr="00156F36" w:rsidRDefault="00E7180D" w:rsidP="00E7180D">
      <w:pPr>
        <w:rPr>
          <w:rFonts w:ascii="Open Sans" w:hAnsi="Open Sans" w:cs="Open Sans"/>
          <w:b/>
          <w:bCs/>
          <w:sz w:val="10"/>
          <w:szCs w:val="10"/>
        </w:rPr>
      </w:pPr>
    </w:p>
    <w:p w14:paraId="67A2CBEC" w14:textId="77777777" w:rsidR="00E7180D" w:rsidRDefault="002B45FD"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7838</w:t>
      </w:r>
    </w:p>
    <w:p w14:paraId="67A2CBED" w14:textId="77777777" w:rsidR="00E7180D" w:rsidRPr="00B66951" w:rsidRDefault="00E7180D" w:rsidP="00E7180D">
      <w:pPr>
        <w:rPr>
          <w:rFonts w:ascii="Open Sans" w:hAnsi="Open Sans" w:cs="Open Sans"/>
          <w:sz w:val="8"/>
          <w:szCs w:val="8"/>
        </w:rPr>
      </w:pPr>
    </w:p>
    <w:p w14:paraId="67A2CBEE" w14:textId="77777777" w:rsidR="002C10BE" w:rsidRPr="004658AD" w:rsidRDefault="002B45FD"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67A2CBEF" w14:textId="77777777" w:rsidR="002C10BE" w:rsidRPr="008F0587" w:rsidRDefault="002C10BE" w:rsidP="002C10BE">
      <w:pPr>
        <w:rPr>
          <w:rFonts w:ascii="Open Sans" w:hAnsi="Open Sans" w:cs="Open Sans"/>
          <w:b/>
          <w:bCs/>
          <w:color w:val="171717" w:themeColor="background2" w:themeShade="1A"/>
          <w:sz w:val="2"/>
          <w:szCs w:val="2"/>
        </w:rPr>
      </w:pPr>
    </w:p>
    <w:p w14:paraId="67A2CBF0" w14:textId="77777777" w:rsidR="00B66951" w:rsidRPr="00DB7914" w:rsidRDefault="002B45FD" w:rsidP="002C10BE">
      <w:pPr>
        <w:rPr>
          <w:rFonts w:ascii="Open Sans" w:hAnsi="Open Sans" w:cs="Open Sans"/>
          <w:color w:val="171717" w:themeColor="background2" w:themeShade="1A"/>
        </w:rPr>
      </w:pPr>
      <w:r w:rsidRPr="00D22950">
        <w:rPr>
          <w:rFonts w:ascii="Open Sans" w:hAnsi="Open Sans" w:cs="Open Sans"/>
        </w:rPr>
        <w:lastRenderedPageBreak/>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18" w:history="1">
        <w:r w:rsidR="00904AD9">
          <w:rPr>
            <w:rStyle w:val="Hyperlink"/>
            <w:rFonts w:ascii="Open Sans" w:hAnsi="Open Sans" w:cs="Open Sans"/>
          </w:rPr>
          <w:t>lettings@adairpaxton.co.uk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C2548C2E">
      <w:start w:val="1"/>
      <w:numFmt w:val="bullet"/>
      <w:lvlText w:val=""/>
      <w:lvlJc w:val="left"/>
      <w:pPr>
        <w:ind w:left="360" w:hanging="360"/>
      </w:pPr>
      <w:rPr>
        <w:rFonts w:ascii="Symbol" w:hAnsi="Symbol" w:hint="default"/>
      </w:rPr>
    </w:lvl>
    <w:lvl w:ilvl="1" w:tplc="3E221748" w:tentative="1">
      <w:start w:val="1"/>
      <w:numFmt w:val="bullet"/>
      <w:lvlText w:val="o"/>
      <w:lvlJc w:val="left"/>
      <w:pPr>
        <w:ind w:left="1080" w:hanging="360"/>
      </w:pPr>
      <w:rPr>
        <w:rFonts w:ascii="Courier New" w:hAnsi="Courier New" w:cs="Courier New" w:hint="default"/>
      </w:rPr>
    </w:lvl>
    <w:lvl w:ilvl="2" w:tplc="94A8765A" w:tentative="1">
      <w:start w:val="1"/>
      <w:numFmt w:val="bullet"/>
      <w:lvlText w:val=""/>
      <w:lvlJc w:val="left"/>
      <w:pPr>
        <w:ind w:left="1800" w:hanging="360"/>
      </w:pPr>
      <w:rPr>
        <w:rFonts w:ascii="Wingdings" w:hAnsi="Wingdings" w:hint="default"/>
      </w:rPr>
    </w:lvl>
    <w:lvl w:ilvl="3" w:tplc="D9260AFC" w:tentative="1">
      <w:start w:val="1"/>
      <w:numFmt w:val="bullet"/>
      <w:lvlText w:val=""/>
      <w:lvlJc w:val="left"/>
      <w:pPr>
        <w:ind w:left="2520" w:hanging="360"/>
      </w:pPr>
      <w:rPr>
        <w:rFonts w:ascii="Symbol" w:hAnsi="Symbol" w:hint="default"/>
      </w:rPr>
    </w:lvl>
    <w:lvl w:ilvl="4" w:tplc="A836AAB8" w:tentative="1">
      <w:start w:val="1"/>
      <w:numFmt w:val="bullet"/>
      <w:lvlText w:val="o"/>
      <w:lvlJc w:val="left"/>
      <w:pPr>
        <w:ind w:left="3240" w:hanging="360"/>
      </w:pPr>
      <w:rPr>
        <w:rFonts w:ascii="Courier New" w:hAnsi="Courier New" w:cs="Courier New" w:hint="default"/>
      </w:rPr>
    </w:lvl>
    <w:lvl w:ilvl="5" w:tplc="C854E9D4" w:tentative="1">
      <w:start w:val="1"/>
      <w:numFmt w:val="bullet"/>
      <w:lvlText w:val=""/>
      <w:lvlJc w:val="left"/>
      <w:pPr>
        <w:ind w:left="3960" w:hanging="360"/>
      </w:pPr>
      <w:rPr>
        <w:rFonts w:ascii="Wingdings" w:hAnsi="Wingdings" w:hint="default"/>
      </w:rPr>
    </w:lvl>
    <w:lvl w:ilvl="6" w:tplc="F3082438" w:tentative="1">
      <w:start w:val="1"/>
      <w:numFmt w:val="bullet"/>
      <w:lvlText w:val=""/>
      <w:lvlJc w:val="left"/>
      <w:pPr>
        <w:ind w:left="4680" w:hanging="360"/>
      </w:pPr>
      <w:rPr>
        <w:rFonts w:ascii="Symbol" w:hAnsi="Symbol" w:hint="default"/>
      </w:rPr>
    </w:lvl>
    <w:lvl w:ilvl="7" w:tplc="FBF8EA64" w:tentative="1">
      <w:start w:val="1"/>
      <w:numFmt w:val="bullet"/>
      <w:lvlText w:val="o"/>
      <w:lvlJc w:val="left"/>
      <w:pPr>
        <w:ind w:left="5400" w:hanging="360"/>
      </w:pPr>
      <w:rPr>
        <w:rFonts w:ascii="Courier New" w:hAnsi="Courier New" w:cs="Courier New" w:hint="default"/>
      </w:rPr>
    </w:lvl>
    <w:lvl w:ilvl="8" w:tplc="A84028F2" w:tentative="1">
      <w:start w:val="1"/>
      <w:numFmt w:val="bullet"/>
      <w:lvlText w:val=""/>
      <w:lvlJc w:val="left"/>
      <w:pPr>
        <w:ind w:left="6120" w:hanging="360"/>
      </w:pPr>
      <w:rPr>
        <w:rFonts w:ascii="Wingdings" w:hAnsi="Wingdings" w:hint="default"/>
      </w:rPr>
    </w:lvl>
  </w:abstractNum>
  <w:num w:numId="1" w16cid:durableId="11413100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0C785D"/>
    <w:rsid w:val="00116A0C"/>
    <w:rsid w:val="00156F36"/>
    <w:rsid w:val="001F1D89"/>
    <w:rsid w:val="002B45FD"/>
    <w:rsid w:val="002C10BE"/>
    <w:rsid w:val="002E1D46"/>
    <w:rsid w:val="00311937"/>
    <w:rsid w:val="00321BD7"/>
    <w:rsid w:val="00366F8A"/>
    <w:rsid w:val="00374187"/>
    <w:rsid w:val="003C0C5B"/>
    <w:rsid w:val="003E3BEC"/>
    <w:rsid w:val="003E633A"/>
    <w:rsid w:val="004217CA"/>
    <w:rsid w:val="00457C8E"/>
    <w:rsid w:val="004658AD"/>
    <w:rsid w:val="0049764B"/>
    <w:rsid w:val="004C7F48"/>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04AD9"/>
    <w:rsid w:val="009A6D49"/>
    <w:rsid w:val="009D4AA5"/>
    <w:rsid w:val="00A5323A"/>
    <w:rsid w:val="00AE125E"/>
    <w:rsid w:val="00AE3649"/>
    <w:rsid w:val="00AF598E"/>
    <w:rsid w:val="00AF7225"/>
    <w:rsid w:val="00AF7792"/>
    <w:rsid w:val="00B14168"/>
    <w:rsid w:val="00B66951"/>
    <w:rsid w:val="00B97FDA"/>
    <w:rsid w:val="00BA7DFE"/>
    <w:rsid w:val="00BE48F6"/>
    <w:rsid w:val="00C03FE5"/>
    <w:rsid w:val="00C2690A"/>
    <w:rsid w:val="00C47BC2"/>
    <w:rsid w:val="00CA534E"/>
    <w:rsid w:val="00CF262B"/>
    <w:rsid w:val="00D0519D"/>
    <w:rsid w:val="00D22950"/>
    <w:rsid w:val="00D30163"/>
    <w:rsid w:val="00D97730"/>
    <w:rsid w:val="00DB74D4"/>
    <w:rsid w:val="00DB7914"/>
    <w:rsid w:val="00DD0DED"/>
    <w:rsid w:val="00E20EB1"/>
    <w:rsid w:val="00E52A93"/>
    <w:rsid w:val="00E53B01"/>
    <w:rsid w:val="00E7180D"/>
    <w:rsid w:val="00E73C3C"/>
    <w:rsid w:val="00E85E83"/>
    <w:rsid w:val="00E964DC"/>
    <w:rsid w:val="00F5749E"/>
    <w:rsid w:val="00FF2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A2CBC1"/>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mailto:lettings@adairpaxton.co.uk" TargetMode="External"/><Relationship Id="rId3" Type="http://schemas.openxmlformats.org/officeDocument/2006/relationships/styles" Target="styles.xml"/><Relationship Id="rId7" Type="http://schemas.openxmlformats.org/officeDocument/2006/relationships/image" Target="media/image2.sv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235</Words>
  <Characters>1402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Katy Thompson</cp:lastModifiedBy>
  <cp:revision>8</cp:revision>
  <dcterms:created xsi:type="dcterms:W3CDTF">2023-10-31T11:02:00Z</dcterms:created>
  <dcterms:modified xsi:type="dcterms:W3CDTF">2025-10-17T12:00:00Z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