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93367"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993249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1533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4685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00126"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0862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62135"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330,000.00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Calverley Lane, Horsforth</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***THREE BEDROOM VICTORIAN SEMI-DETACHED HOUSE - NO ONWARD CHAIN** Located in a sought after location of Horsforth and within easy reach of local amenities, this characterful property is now in need of modernisation and briefly comprises; entrance hall, lounge, sitting room and kitchen to the ground floor. Cellar.  To the first floor there are two double bedrooms, a single bedroom and the house bathroom.  Externally the property has steps leading up to the front entrance door and a side gate leading to an enclosed the rear garden.  An early internal viewing is highly recommended to appreciate the accommodation and potential on offer.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330,000.00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Calverley Lane, Horsforth</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***THREE BEDROOM VICTORIAN SEMI-DETACHED HOUSE - NO ONWARD CHAIN** Located in a sought after location of Horsforth and within easy reach of local amenities, this characterful property is now in need of modernisation and briefly comprises; entrance hall, lounge, sitting room and kitchen to the ground floor. Cellar.  To the first floor there are two double bedrooms, a single bedroom and the house bathroom.  Externally the property has steps leading up to the front entrance door and a side gate leading to an enclosed the rear garden.  An early internal viewing is highly recommended to appreciate the accommodation and potential on offer.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5564938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7855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8005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280392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8210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8482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4433614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953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2052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1584857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1980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1429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3683801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3386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6059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823279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9467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7291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9169249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8437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09019"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7800977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4933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5253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6141995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21181"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87815"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9557098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14839"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32799"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9114525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32329"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68468"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4.16m (13'8)  x 4.04m (13'3) </w:t>
            </w:r>
          </w:p>
          <w:p w:rsidR="008F0587" w:rsidP="00E52A93" w14:textId="77777777">
            <w:pPr>
              <w:spacing w:line="259" w:lineRule="auto"/>
              <w:rPr>
                <w:rFonts w:ascii="Open Sans" w:hAnsi="Open Sans" w:cs="Open Sans"/>
              </w:rPr>
            </w:pPr>
            <w:r w:rsidRPr="008F0587">
              <w:rPr>
                <w:rFonts w:ascii="Open Sans" w:hAnsi="Open Sans" w:cs="Open Sans"/>
              </w:rPr>
              <w:t>Good sized living room with bay window to the front. High ceilings and coving.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Sitting Room</w:t>
            </w:r>
            <w:r w:rsidRPr="008F0587">
              <w:rPr>
                <w:rFonts w:ascii="Open Sans" w:hAnsi="Open Sans" w:cs="Open Sans"/>
                <w:b/>
                <w:bCs/>
              </w:rPr>
              <w:t xml:space="preserve"> </w:t>
            </w:r>
            <w:r w:rsidRPr="008F0587">
              <w:rPr>
                <w:rFonts w:ascii="Open Sans" w:hAnsi="Open Sans" w:cs="Open Sans"/>
                <w:b/>
                <w:bCs/>
              </w:rPr>
              <w:t xml:space="preserve">4.56m (15')  x 4.04m (13'3) </w:t>
            </w:r>
          </w:p>
          <w:p w:rsidR="008F0587" w:rsidP="00E52A93" w14:textId="77777777">
            <w:pPr>
              <w:spacing w:line="259" w:lineRule="auto"/>
              <w:rPr>
                <w:rFonts w:ascii="Open Sans" w:hAnsi="Open Sans" w:cs="Open Sans"/>
              </w:rPr>
            </w:pPr>
            <w:r w:rsidRPr="008F0587">
              <w:rPr>
                <w:rFonts w:ascii="Open Sans" w:hAnsi="Open Sans" w:cs="Open Sans"/>
              </w:rPr>
              <w:t>Second reception room with window looking out to the rear garden and window to side. Gas central heating radiator. Coving to ceiling. Door leading out to the rear garden.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3.47m (11'5)  x 1.7m (5'7)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range of wall, base and drawer units with worktops over. Window to rear. Plumbed for washing machine and space for fridge/freezer. Door to cellar.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First Floor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4.16m (13'8)  x 4.11m (13'6) </w:t>
            </w:r>
          </w:p>
          <w:p w:rsidR="008F0587" w:rsidP="00E52A93" w14:textId="77777777">
            <w:pPr>
              <w:spacing w:line="259" w:lineRule="auto"/>
              <w:rPr>
                <w:rFonts w:ascii="Open Sans" w:hAnsi="Open Sans" w:cs="Open Sans"/>
              </w:rPr>
            </w:pPr>
            <w:r w:rsidRPr="008F0587">
              <w:rPr>
                <w:rFonts w:ascii="Open Sans" w:hAnsi="Open Sans" w:cs="Open Sans"/>
              </w:rPr>
              <w:t>Double bedroom with window to the front. Gas central heating radiator. Coving to ceiling.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4.56m (15')  x 3.58m (11'9) </w:t>
            </w:r>
          </w:p>
          <w:p w:rsidR="008F0587" w:rsidP="00E52A93" w14:textId="77777777">
            <w:pPr>
              <w:spacing w:line="259" w:lineRule="auto"/>
              <w:rPr>
                <w:rFonts w:ascii="Open Sans" w:hAnsi="Open Sans" w:cs="Open Sans"/>
              </w:rPr>
            </w:pPr>
            <w:r w:rsidRPr="008F0587">
              <w:rPr>
                <w:rFonts w:ascii="Open Sans" w:hAnsi="Open Sans" w:cs="Open Sans"/>
              </w:rPr>
              <w:t xml:space="preserve">Second double bedroom with window to side and rear.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2.57m (8'5)  x 1.7m (5'7) </w:t>
            </w:r>
          </w:p>
          <w:p w:rsidR="008F0587" w:rsidP="00E52A93" w14:textId="77777777">
            <w:pPr>
              <w:spacing w:line="259" w:lineRule="auto"/>
              <w:rPr>
                <w:rFonts w:ascii="Open Sans" w:hAnsi="Open Sans" w:cs="Open Sans"/>
              </w:rPr>
            </w:pPr>
            <w:r w:rsidRPr="008F0587">
              <w:rPr>
                <w:rFonts w:ascii="Open Sans" w:hAnsi="Open Sans" w:cs="Open Sans"/>
              </w:rPr>
              <w:t>Third bedroom with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four piece white suite comprising; shower cubicle, bath, WC and wash hand basin. Tiled walls.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To the front of the property are steps leading up to the front entrance door. To the side is a gate leading to the enclosed rear garden.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Agents Note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property is registered with a possessory title.</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2461356"/>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90861" name=""/>
                    <pic:cNvPicPr>
                      <a:picLocks noChangeAspect="1"/>
                    </pic:cNvPicPr>
                  </pic:nvPicPr>
                  <pic:blipFill>
                    <a:blip xmlns:r="http://schemas.openxmlformats.org/officeDocument/2006/relationships" r:embed="rId23"/>
                    <a:stretch>
                      <a:fillRect/>
                    </a:stretch>
                  </pic:blipFill>
                  <pic:spPr>
                    <a:xfrm>
                      <a:off x="0" y="0"/>
                      <a:ext cx="3810000" cy="2461356"/>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3459</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60352"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5"/>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