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3223B" w14:textId="4BEF5003" w:rsidR="008B5AF1" w:rsidRDefault="0098509B">
      <w:pPr>
        <w:rPr>
          <w:noProof/>
        </w:rPr>
      </w:pPr>
      <w:r>
        <w:rPr>
          <w:noProof/>
        </w:rPr>
        <mc:AlternateContent>
          <mc:Choice Requires="wps">
            <w:drawing>
              <wp:anchor distT="0" distB="0" distL="114300" distR="114300" simplePos="0" relativeHeight="251681792" behindDoc="0" locked="0" layoutInCell="1" allowOverlap="1" wp14:anchorId="7BF3228F" wp14:editId="7EF44ABE">
                <wp:simplePos x="0" y="0"/>
                <wp:positionH relativeFrom="page">
                  <wp:posOffset>222250</wp:posOffset>
                </wp:positionH>
                <wp:positionV relativeFrom="margin">
                  <wp:posOffset>-285750</wp:posOffset>
                </wp:positionV>
                <wp:extent cx="2903220" cy="47688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68850"/>
                        </a:xfrm>
                        <a:prstGeom prst="rect">
                          <a:avLst/>
                        </a:prstGeom>
                        <a:solidFill>
                          <a:schemeClr val="lt1"/>
                        </a:solidFill>
                        <a:ln w="6350">
                          <a:noFill/>
                        </a:ln>
                      </wps:spPr>
                      <wps:txbx>
                        <w:txbxContent>
                          <w:p w14:paraId="7BF322B5" w14:textId="77777777" w:rsidR="004F2EE3" w:rsidRPr="0098509B" w:rsidRDefault="0098509B" w:rsidP="00813384">
                            <w:pPr>
                              <w:rPr>
                                <w:rFonts w:ascii="Open Sans SemiBold" w:eastAsia="Open Sans SemiBold" w:hAnsi="Open Sans SemiBold" w:cs="Open Sans SemiBold"/>
                                <w:b/>
                                <w:bCs/>
                                <w:color w:val="582783"/>
                                <w:sz w:val="36"/>
                                <w:szCs w:val="36"/>
                              </w:rPr>
                            </w:pPr>
                            <w:proofErr w:type="spellStart"/>
                            <w:r w:rsidRPr="0098509B">
                              <w:rPr>
                                <w:rFonts w:ascii="Open Sans SemiBold" w:eastAsia="Open Sans SemiBold" w:hAnsi="Open Sans SemiBold" w:cs="Open Sans SemiBold"/>
                                <w:b/>
                                <w:bCs/>
                                <w:color w:val="582783"/>
                                <w:sz w:val="36"/>
                                <w:szCs w:val="36"/>
                              </w:rPr>
                              <w:t>Walmer</w:t>
                            </w:r>
                            <w:proofErr w:type="spellEnd"/>
                            <w:r w:rsidRPr="0098509B">
                              <w:rPr>
                                <w:rFonts w:ascii="Open Sans SemiBold" w:eastAsia="Open Sans SemiBold" w:hAnsi="Open Sans SemiBold" w:cs="Open Sans SemiBold"/>
                                <w:b/>
                                <w:bCs/>
                                <w:color w:val="582783"/>
                                <w:sz w:val="36"/>
                                <w:szCs w:val="36"/>
                              </w:rPr>
                              <w:t xml:space="preserve"> Grove, Pudsey</w:t>
                            </w:r>
                          </w:p>
                          <w:p w14:paraId="7BF322B6" w14:textId="77777777" w:rsidR="00813384" w:rsidRPr="0098509B" w:rsidRDefault="0098509B" w:rsidP="00813384">
                            <w:pPr>
                              <w:rPr>
                                <w:rFonts w:ascii="Open Sans SemiBold" w:eastAsia="Open Sans SemiBold" w:hAnsi="Open Sans SemiBold" w:cs="Open Sans SemiBold"/>
                                <w:b/>
                                <w:bCs/>
                                <w:color w:val="582783"/>
                                <w:sz w:val="36"/>
                                <w:szCs w:val="36"/>
                              </w:rPr>
                            </w:pPr>
                            <w:r w:rsidRPr="0098509B">
                              <w:rPr>
                                <w:rFonts w:ascii="Open Sans SemiBold" w:eastAsia="Open Sans SemiBold" w:hAnsi="Open Sans SemiBold" w:cs="Open Sans SemiBold"/>
                                <w:b/>
                                <w:bCs/>
                                <w:color w:val="582783"/>
                                <w:sz w:val="36"/>
                                <w:szCs w:val="36"/>
                              </w:rPr>
                              <w:t>For Sale £525,000.00</w:t>
                            </w:r>
                          </w:p>
                          <w:p w14:paraId="7BF322B7"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BF322B8" w14:textId="77777777" w:rsidR="00813384" w:rsidRPr="0098509B" w:rsidRDefault="0098509B" w:rsidP="0098509B">
                            <w:pPr>
                              <w:pStyle w:val="NoSpacing"/>
                              <w:rPr>
                                <w:sz w:val="22"/>
                                <w:szCs w:val="22"/>
                              </w:rPr>
                            </w:pPr>
                            <w:r w:rsidRPr="0098509B">
                              <w:rPr>
                                <w:rFonts w:eastAsia="Open Sans Regular"/>
                                <w:sz w:val="22"/>
                                <w:szCs w:val="22"/>
                              </w:rPr>
                              <w:t xml:space="preserve">***WELL EXTENDED DETACHED RESIDENCE WITH A REAL WOW FACTOR*** This stunning detached home has been finished to an exceptionally high standard and simply MUST BE VIEWED to be appreciated. Immaculately presented and boasting a superb open plan living/kitchen/diner with double bi-fold doors out to the garden, this property is one of a kind and </w:t>
                            </w:r>
                            <w:proofErr w:type="spellStart"/>
                            <w:r w:rsidRPr="0098509B">
                              <w:rPr>
                                <w:rFonts w:eastAsia="Open Sans Regular"/>
                                <w:sz w:val="22"/>
                                <w:szCs w:val="22"/>
                              </w:rPr>
                              <w:t>optimises</w:t>
                            </w:r>
                            <w:proofErr w:type="spellEnd"/>
                            <w:r w:rsidRPr="0098509B">
                              <w:rPr>
                                <w:rFonts w:eastAsia="Open Sans Regular"/>
                                <w:sz w:val="22"/>
                                <w:szCs w:val="22"/>
                              </w:rPr>
                              <w:t xml:space="preserve"> bringing the outdoors indoors! The property briefly </w:t>
                            </w:r>
                            <w:proofErr w:type="gramStart"/>
                            <w:r w:rsidRPr="0098509B">
                              <w:rPr>
                                <w:rFonts w:eastAsia="Open Sans Regular"/>
                                <w:sz w:val="22"/>
                                <w:szCs w:val="22"/>
                              </w:rPr>
                              <w:t>comprises:</w:t>
                            </w:r>
                            <w:proofErr w:type="gramEnd"/>
                            <w:r w:rsidRPr="0098509B">
                              <w:rPr>
                                <w:rFonts w:eastAsia="Open Sans Regular"/>
                                <w:sz w:val="22"/>
                                <w:szCs w:val="22"/>
                              </w:rPr>
                              <w:t xml:space="preserve"> entrance hall, spacious living room, snug/home office/playroom, guest cloakroom and contemporary open plan kitchen/diner/family room to the ground floor. To the first floor the master bedroom boasts fitted wardrobes and an en-suite shower room, two further double bedrooms, single bedroom and house bathroom. Externally there is an open garden to the front, driveway to the side with parking for two cars, garage, utility room and to the r</w:t>
                            </w:r>
                            <w:r w:rsidRPr="0098509B">
                              <w:rPr>
                                <w:rFonts w:eastAsia="Open Sans Regular"/>
                                <w:sz w:val="22"/>
                                <w:szCs w:val="22"/>
                              </w:rPr>
                              <w:t xml:space="preserve">ear a fully landscaped, enclosed garden with fitted pizza oven. Properties of this </w:t>
                            </w:r>
                            <w:proofErr w:type="spellStart"/>
                            <w:r w:rsidRPr="0098509B">
                              <w:rPr>
                                <w:rFonts w:eastAsia="Open Sans Regular"/>
                                <w:sz w:val="22"/>
                                <w:szCs w:val="22"/>
                              </w:rPr>
                              <w:t>calibre</w:t>
                            </w:r>
                            <w:proofErr w:type="spellEnd"/>
                            <w:r w:rsidRPr="0098509B">
                              <w:rPr>
                                <w:rFonts w:eastAsia="Open Sans Regular"/>
                                <w:sz w:val="22"/>
                                <w:szCs w:val="22"/>
                              </w:rPr>
                              <w:t xml:space="preserve"> are rare to the market and early internal viewing is highly recommended.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3228F" id="_x0000_t202" coordsize="21600,21600" o:spt="202" path="m,l,21600r21600,l21600,xe">
                <v:stroke joinstyle="miter"/>
                <v:path gradientshapeok="t" o:connecttype="rect"/>
              </v:shapetype>
              <v:shape id="Text Box 10" o:spid="_x0000_s1026" type="#_x0000_t202" style="position:absolute;margin-left:17.5pt;margin-top:-22.5pt;width:228.6pt;height:37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" fillcolor="white [3201]" stroked="f" strokeweight=".5pt">
                <v:textbox inset="0,0,0,0">
                  <w:txbxContent>
                    <w:p w14:paraId="7BF322B5" w14:textId="77777777" w:rsidR="004F2EE3" w:rsidRPr="0098509B" w:rsidRDefault="0098509B" w:rsidP="00813384">
                      <w:pPr>
                        <w:rPr>
                          <w:rFonts w:ascii="Open Sans SemiBold" w:eastAsia="Open Sans SemiBold" w:hAnsi="Open Sans SemiBold" w:cs="Open Sans SemiBold"/>
                          <w:b/>
                          <w:bCs/>
                          <w:color w:val="582783"/>
                          <w:sz w:val="36"/>
                          <w:szCs w:val="36"/>
                        </w:rPr>
                      </w:pPr>
                      <w:proofErr w:type="spellStart"/>
                      <w:r w:rsidRPr="0098509B">
                        <w:rPr>
                          <w:rFonts w:ascii="Open Sans SemiBold" w:eastAsia="Open Sans SemiBold" w:hAnsi="Open Sans SemiBold" w:cs="Open Sans SemiBold"/>
                          <w:b/>
                          <w:bCs/>
                          <w:color w:val="582783"/>
                          <w:sz w:val="36"/>
                          <w:szCs w:val="36"/>
                        </w:rPr>
                        <w:t>Walmer</w:t>
                      </w:r>
                      <w:proofErr w:type="spellEnd"/>
                      <w:r w:rsidRPr="0098509B">
                        <w:rPr>
                          <w:rFonts w:ascii="Open Sans SemiBold" w:eastAsia="Open Sans SemiBold" w:hAnsi="Open Sans SemiBold" w:cs="Open Sans SemiBold"/>
                          <w:b/>
                          <w:bCs/>
                          <w:color w:val="582783"/>
                          <w:sz w:val="36"/>
                          <w:szCs w:val="36"/>
                        </w:rPr>
                        <w:t xml:space="preserve"> Grove, Pudsey</w:t>
                      </w:r>
                    </w:p>
                    <w:p w14:paraId="7BF322B6" w14:textId="77777777" w:rsidR="00813384" w:rsidRPr="0098509B" w:rsidRDefault="0098509B" w:rsidP="00813384">
                      <w:pPr>
                        <w:rPr>
                          <w:rFonts w:ascii="Open Sans SemiBold" w:eastAsia="Open Sans SemiBold" w:hAnsi="Open Sans SemiBold" w:cs="Open Sans SemiBold"/>
                          <w:b/>
                          <w:bCs/>
                          <w:color w:val="582783"/>
                          <w:sz w:val="36"/>
                          <w:szCs w:val="36"/>
                        </w:rPr>
                      </w:pPr>
                      <w:r w:rsidRPr="0098509B">
                        <w:rPr>
                          <w:rFonts w:ascii="Open Sans SemiBold" w:eastAsia="Open Sans SemiBold" w:hAnsi="Open Sans SemiBold" w:cs="Open Sans SemiBold"/>
                          <w:b/>
                          <w:bCs/>
                          <w:color w:val="582783"/>
                          <w:sz w:val="36"/>
                          <w:szCs w:val="36"/>
                        </w:rPr>
                        <w:t>For Sale £525,000.00</w:t>
                      </w:r>
                    </w:p>
                    <w:p w14:paraId="7BF322B7"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7BF322B8" w14:textId="77777777" w:rsidR="00813384" w:rsidRPr="0098509B" w:rsidRDefault="0098509B" w:rsidP="0098509B">
                      <w:pPr>
                        <w:pStyle w:val="NoSpacing"/>
                        <w:rPr>
                          <w:sz w:val="22"/>
                          <w:szCs w:val="22"/>
                        </w:rPr>
                      </w:pPr>
                      <w:r w:rsidRPr="0098509B">
                        <w:rPr>
                          <w:rFonts w:eastAsia="Open Sans Regular"/>
                          <w:sz w:val="22"/>
                          <w:szCs w:val="22"/>
                        </w:rPr>
                        <w:t xml:space="preserve">***WELL EXTENDED DETACHED RESIDENCE WITH A REAL WOW FACTOR*** This stunning detached home has been finished to an exceptionally high standard and simply MUST BE VIEWED to be appreciated. Immaculately presented and boasting a superb open plan living/kitchen/diner with double bi-fold doors out to the garden, this property is one of a kind and </w:t>
                      </w:r>
                      <w:proofErr w:type="spellStart"/>
                      <w:r w:rsidRPr="0098509B">
                        <w:rPr>
                          <w:rFonts w:eastAsia="Open Sans Regular"/>
                          <w:sz w:val="22"/>
                          <w:szCs w:val="22"/>
                        </w:rPr>
                        <w:t>optimises</w:t>
                      </w:r>
                      <w:proofErr w:type="spellEnd"/>
                      <w:r w:rsidRPr="0098509B">
                        <w:rPr>
                          <w:rFonts w:eastAsia="Open Sans Regular"/>
                          <w:sz w:val="22"/>
                          <w:szCs w:val="22"/>
                        </w:rPr>
                        <w:t xml:space="preserve"> bringing the outdoors indoors! The property briefly </w:t>
                      </w:r>
                      <w:proofErr w:type="gramStart"/>
                      <w:r w:rsidRPr="0098509B">
                        <w:rPr>
                          <w:rFonts w:eastAsia="Open Sans Regular"/>
                          <w:sz w:val="22"/>
                          <w:szCs w:val="22"/>
                        </w:rPr>
                        <w:t>comprises:</w:t>
                      </w:r>
                      <w:proofErr w:type="gramEnd"/>
                      <w:r w:rsidRPr="0098509B">
                        <w:rPr>
                          <w:rFonts w:eastAsia="Open Sans Regular"/>
                          <w:sz w:val="22"/>
                          <w:szCs w:val="22"/>
                        </w:rPr>
                        <w:t xml:space="preserve"> entrance hall, spacious living room, snug/home office/playroom, guest cloakroom and contemporary open plan kitchen/diner/family room to the ground floor. To the first floor the master bedroom boasts fitted wardrobes and an en-suite shower room, two further double bedrooms, single bedroom and house bathroom. Externally there is an open garden to the front, driveway to the side with parking for two cars, garage, utility room and to the r</w:t>
                      </w:r>
                      <w:r w:rsidRPr="0098509B">
                        <w:rPr>
                          <w:rFonts w:eastAsia="Open Sans Regular"/>
                          <w:sz w:val="22"/>
                          <w:szCs w:val="22"/>
                        </w:rPr>
                        <w:t xml:space="preserve">ear a fully landscaped, enclosed garden with fitted pizza oven. Properties of this </w:t>
                      </w:r>
                      <w:proofErr w:type="spellStart"/>
                      <w:r w:rsidRPr="0098509B">
                        <w:rPr>
                          <w:rFonts w:eastAsia="Open Sans Regular"/>
                          <w:sz w:val="22"/>
                          <w:szCs w:val="22"/>
                        </w:rPr>
                        <w:t>calibre</w:t>
                      </w:r>
                      <w:proofErr w:type="spellEnd"/>
                      <w:r w:rsidRPr="0098509B">
                        <w:rPr>
                          <w:rFonts w:eastAsia="Open Sans Regular"/>
                          <w:sz w:val="22"/>
                          <w:szCs w:val="22"/>
                        </w:rPr>
                        <w:t xml:space="preserve"> are rare to the market and early internal viewing is highly recommended.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BF3228B" wp14:editId="7BF3228C">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54582"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BF3228D" wp14:editId="402B091F">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24037"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BF32291" wp14:editId="7BF32292">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BF322B9" w14:textId="77777777" w:rsidR="00AF7792" w:rsidRPr="00795E64" w:rsidRDefault="0098509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BF322BA" w14:textId="77777777" w:rsidR="00A5323A" w:rsidRPr="00795E64" w:rsidRDefault="0098509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32291"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BF322B9" w14:textId="77777777" w:rsidR="00AF7792" w:rsidRPr="00795E64" w:rsidRDefault="0098509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BF322BA" w14:textId="77777777" w:rsidR="00A5323A" w:rsidRPr="00795E64" w:rsidRDefault="0098509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7BF32293" wp14:editId="7BF32294">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BF322BB" w14:textId="77777777" w:rsidR="00A5323A" w:rsidRDefault="0098509B" w:rsidP="00A5323A">
                            <w:r w:rsidRPr="00DD010A">
                              <w:rPr>
                                <w:noProof/>
                              </w:rPr>
                              <w:drawing>
                                <wp:inline distT="0" distB="0" distL="0" distR="0" wp14:anchorId="7BF322C7" wp14:editId="7BF322C8">
                                  <wp:extent cx="7874000" cy="5249333"/>
                                  <wp:effectExtent l="0" t="0" r="0" b="0"/>
                                  <wp:docPr id="1902248140" name="Picture 190224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80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32293"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BF322BB" w14:textId="77777777" w:rsidR="00A5323A" w:rsidRDefault="0098509B" w:rsidP="00A5323A">
                      <w:r w:rsidRPr="00DD010A">
                        <w:rPr>
                          <w:noProof/>
                        </w:rPr>
                        <w:drawing>
                          <wp:inline distT="0" distB="0" distL="0" distR="0" wp14:anchorId="7BF322C7" wp14:editId="7BF322C8">
                            <wp:extent cx="7874000" cy="5249333"/>
                            <wp:effectExtent l="0" t="0" r="0" b="0"/>
                            <wp:docPr id="1902248140" name="Picture 190224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80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BF3223C" w14:textId="4B3DDA78" w:rsidR="005A2BCB" w:rsidRDefault="0098509B">
      <w:pPr>
        <w:spacing w:after="160" w:line="259" w:lineRule="auto"/>
      </w:pPr>
      <w:r>
        <w:rPr>
          <w:noProof/>
        </w:rPr>
        <mc:AlternateContent>
          <mc:Choice Requires="wps">
            <w:drawing>
              <wp:anchor distT="0" distB="0" distL="114300" distR="114300" simplePos="0" relativeHeight="251675648" behindDoc="0" locked="0" layoutInCell="1" allowOverlap="1" wp14:anchorId="7BF322A1" wp14:editId="1EF3050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BF322BF" w14:textId="77777777" w:rsidR="00A5323A" w:rsidRDefault="0098509B" w:rsidP="00A5323A">
                            <w:r w:rsidRPr="00813384">
                              <w:rPr>
                                <w:noProof/>
                              </w:rPr>
                              <w:drawing>
                                <wp:inline distT="0" distB="0" distL="0" distR="0" wp14:anchorId="7BF322C9" wp14:editId="7BF322CA">
                                  <wp:extent cx="2540000" cy="1693333"/>
                                  <wp:effectExtent l="0" t="0" r="0" b="0"/>
                                  <wp:docPr id="104440412" name="Picture 10444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8050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322A1"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BF322BF" w14:textId="77777777" w:rsidR="00A5323A" w:rsidRDefault="0098509B" w:rsidP="00A5323A">
                      <w:r w:rsidRPr="00813384">
                        <w:rPr>
                          <w:noProof/>
                        </w:rPr>
                        <w:drawing>
                          <wp:inline distT="0" distB="0" distL="0" distR="0" wp14:anchorId="7BF322C9" wp14:editId="7BF322CA">
                            <wp:extent cx="2540000" cy="1693333"/>
                            <wp:effectExtent l="0" t="0" r="0" b="0"/>
                            <wp:docPr id="104440412" name="Picture 10444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8050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7BF322A3" wp14:editId="7BF322A4">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BF322C0" w14:textId="77777777" w:rsidR="00A5323A" w:rsidRPr="00DB74D4" w:rsidRDefault="0098509B" w:rsidP="00A5323A">
                            <w:r w:rsidRPr="00813384">
                              <w:rPr>
                                <w:noProof/>
                              </w:rPr>
                              <w:drawing>
                                <wp:inline distT="0" distB="0" distL="0" distR="0" wp14:anchorId="7BF322CB" wp14:editId="7BF322CC">
                                  <wp:extent cx="2540000" cy="1693333"/>
                                  <wp:effectExtent l="0" t="0" r="0" b="0"/>
                                  <wp:docPr id="122628547" name="Picture 12262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933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322A3"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BF322C0" w14:textId="77777777" w:rsidR="00A5323A" w:rsidRPr="00DB74D4" w:rsidRDefault="0098509B" w:rsidP="00A5323A">
                      <w:r w:rsidRPr="00813384">
                        <w:rPr>
                          <w:noProof/>
                        </w:rPr>
                        <w:drawing>
                          <wp:inline distT="0" distB="0" distL="0" distR="0" wp14:anchorId="7BF322CB" wp14:editId="7BF322CC">
                            <wp:extent cx="2540000" cy="1693333"/>
                            <wp:effectExtent l="0" t="0" r="0" b="0"/>
                            <wp:docPr id="122628547" name="Picture 12262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933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7BF322A5" wp14:editId="7BF322A6">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BF322C1" w14:textId="77777777" w:rsidR="00A5323A" w:rsidRPr="00DB74D4" w:rsidRDefault="0098509B" w:rsidP="00A5323A">
                            <w:r w:rsidRPr="00DB74D4">
                              <w:rPr>
                                <w:noProof/>
                              </w:rPr>
                              <w:drawing>
                                <wp:inline distT="0" distB="0" distL="0" distR="0" wp14:anchorId="7BF322CD" wp14:editId="7BF322CE">
                                  <wp:extent cx="2540000" cy="1693333"/>
                                  <wp:effectExtent l="0" t="0" r="0" b="0"/>
                                  <wp:docPr id="442439428" name="Picture 44243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0439"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322A5"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BF322C1" w14:textId="77777777" w:rsidR="00A5323A" w:rsidRPr="00DB74D4" w:rsidRDefault="0098509B" w:rsidP="00A5323A">
                      <w:r w:rsidRPr="00DB74D4">
                        <w:rPr>
                          <w:noProof/>
                        </w:rPr>
                        <w:drawing>
                          <wp:inline distT="0" distB="0" distL="0" distR="0" wp14:anchorId="7BF322CD" wp14:editId="7BF322CE">
                            <wp:extent cx="2540000" cy="1693333"/>
                            <wp:effectExtent l="0" t="0" r="0" b="0"/>
                            <wp:docPr id="442439428" name="Picture 44243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0439"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BF322A7" wp14:editId="7BF322A8">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BF322C2" w14:textId="77777777" w:rsidR="00A5323A" w:rsidRDefault="0098509B" w:rsidP="00A5323A">
                            <w:r w:rsidRPr="00813384">
                              <w:rPr>
                                <w:noProof/>
                              </w:rPr>
                              <w:drawing>
                                <wp:inline distT="0" distB="0" distL="0" distR="0" wp14:anchorId="7BF322CF" wp14:editId="7BF322D0">
                                  <wp:extent cx="2540000" cy="1693333"/>
                                  <wp:effectExtent l="0" t="0" r="0" b="0"/>
                                  <wp:docPr id="330277007" name="Picture 33027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956"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F322A7"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BF322C2" w14:textId="77777777" w:rsidR="00A5323A" w:rsidRDefault="0098509B" w:rsidP="00A5323A">
                      <w:r w:rsidRPr="00813384">
                        <w:rPr>
                          <w:noProof/>
                        </w:rPr>
                        <w:drawing>
                          <wp:inline distT="0" distB="0" distL="0" distR="0" wp14:anchorId="7BF322CF" wp14:editId="7BF322D0">
                            <wp:extent cx="2540000" cy="1693333"/>
                            <wp:effectExtent l="0" t="0" r="0" b="0"/>
                            <wp:docPr id="330277007" name="Picture 33027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956"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7BF3223D" w14:textId="77777777" w:rsidR="005A2BCB" w:rsidRDefault="0098509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7BF322A9" wp14:editId="7BF322AA">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BF322C3" w14:textId="77777777" w:rsidR="00E7180D" w:rsidRPr="00DB74D4" w:rsidRDefault="0098509B" w:rsidP="00E73C3C">
                            <w:pPr>
                              <w:jc w:val="center"/>
                            </w:pPr>
                            <w:r w:rsidRPr="00813384">
                              <w:rPr>
                                <w:noProof/>
                              </w:rPr>
                              <w:drawing>
                                <wp:inline distT="0" distB="0" distL="0" distR="0" wp14:anchorId="7BF322D1" wp14:editId="7BF322D2">
                                  <wp:extent cx="5143500" cy="3429000"/>
                                  <wp:effectExtent l="0" t="0" r="0" b="0"/>
                                  <wp:docPr id="1344775609" name="Picture 134477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781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BF322A9"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7BF322C3" w14:textId="77777777" w:rsidR="00E7180D" w:rsidRPr="00DB74D4" w:rsidRDefault="0098509B" w:rsidP="00E73C3C">
                      <w:pPr>
                        <w:jc w:val="center"/>
                      </w:pPr>
                      <w:r w:rsidRPr="00813384">
                        <w:rPr>
                          <w:noProof/>
                        </w:rPr>
                        <w:drawing>
                          <wp:inline distT="0" distB="0" distL="0" distR="0" wp14:anchorId="7BF322D1" wp14:editId="7BF322D2">
                            <wp:extent cx="5143500" cy="3429000"/>
                            <wp:effectExtent l="0" t="0" r="0" b="0"/>
                            <wp:docPr id="1344775609" name="Picture 134477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781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7BF322AB" wp14:editId="7BF322AC">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BF322C4" w14:textId="77777777" w:rsidR="00E7180D" w:rsidRPr="00DB74D4" w:rsidRDefault="0098509B" w:rsidP="00E73C3C">
                            <w:pPr>
                              <w:jc w:val="center"/>
                            </w:pPr>
                            <w:r w:rsidRPr="00813384">
                              <w:rPr>
                                <w:noProof/>
                              </w:rPr>
                              <w:drawing>
                                <wp:inline distT="0" distB="0" distL="0" distR="0" wp14:anchorId="7BF322D3" wp14:editId="7BF322D4">
                                  <wp:extent cx="5143500" cy="3429000"/>
                                  <wp:effectExtent l="0" t="0" r="0" b="0"/>
                                  <wp:docPr id="117632476" name="Picture 11763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899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BF322AB"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7BF322C4" w14:textId="77777777" w:rsidR="00E7180D" w:rsidRPr="00DB74D4" w:rsidRDefault="0098509B" w:rsidP="00E73C3C">
                      <w:pPr>
                        <w:jc w:val="center"/>
                      </w:pPr>
                      <w:r w:rsidRPr="00813384">
                        <w:rPr>
                          <w:noProof/>
                        </w:rPr>
                        <w:drawing>
                          <wp:inline distT="0" distB="0" distL="0" distR="0" wp14:anchorId="7BF322D3" wp14:editId="7BF322D4">
                            <wp:extent cx="5143500" cy="3429000"/>
                            <wp:effectExtent l="0" t="0" r="0" b="0"/>
                            <wp:docPr id="117632476" name="Picture 11763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899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7BF322AD" wp14:editId="7BF322AE">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BF322C5" w14:textId="77777777" w:rsidR="0085579A" w:rsidRPr="00DB74D4" w:rsidRDefault="0098509B" w:rsidP="00C2690A">
                            <w:pPr>
                              <w:jc w:val="center"/>
                            </w:pPr>
                            <w:r w:rsidRPr="00813384">
                              <w:rPr>
                                <w:noProof/>
                              </w:rPr>
                              <w:drawing>
                                <wp:inline distT="0" distB="0" distL="0" distR="0" wp14:anchorId="7BF322D5" wp14:editId="7BF322D6">
                                  <wp:extent cx="5143500" cy="3429000"/>
                                  <wp:effectExtent l="0" t="0" r="0" b="0"/>
                                  <wp:docPr id="1308501899" name="Picture 13085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57578"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BF322AD"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7BF322C5" w14:textId="77777777" w:rsidR="0085579A" w:rsidRPr="00DB74D4" w:rsidRDefault="0098509B" w:rsidP="00C2690A">
                      <w:pPr>
                        <w:jc w:val="center"/>
                      </w:pPr>
                      <w:r w:rsidRPr="00813384">
                        <w:rPr>
                          <w:noProof/>
                        </w:rPr>
                        <w:drawing>
                          <wp:inline distT="0" distB="0" distL="0" distR="0" wp14:anchorId="7BF322D5" wp14:editId="7BF322D6">
                            <wp:extent cx="5143500" cy="3429000"/>
                            <wp:effectExtent l="0" t="0" r="0" b="0"/>
                            <wp:docPr id="1308501899" name="Picture 13085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57578"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7BF322AF" wp14:editId="7BF322B0">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BF322C6" w14:textId="77777777" w:rsidR="0085579A" w:rsidRPr="00DB74D4" w:rsidRDefault="0098509B" w:rsidP="00620C8B">
                            <w:pPr>
                              <w:jc w:val="center"/>
                            </w:pPr>
                            <w:r w:rsidRPr="00813384">
                              <w:rPr>
                                <w:noProof/>
                              </w:rPr>
                              <w:drawing>
                                <wp:inline distT="0" distB="0" distL="0" distR="0" wp14:anchorId="7BF322D7" wp14:editId="7BF322D8">
                                  <wp:extent cx="5143500" cy="3429000"/>
                                  <wp:effectExtent l="0" t="0" r="0" b="0"/>
                                  <wp:docPr id="1467113391" name="Picture 14671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0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BF322AF"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7BF322C6" w14:textId="77777777" w:rsidR="0085579A" w:rsidRPr="00DB74D4" w:rsidRDefault="0098509B" w:rsidP="00620C8B">
                      <w:pPr>
                        <w:jc w:val="center"/>
                      </w:pPr>
                      <w:r w:rsidRPr="00813384">
                        <w:rPr>
                          <w:noProof/>
                        </w:rPr>
                        <w:drawing>
                          <wp:inline distT="0" distB="0" distL="0" distR="0" wp14:anchorId="7BF322D7" wp14:editId="7BF322D8">
                            <wp:extent cx="5143500" cy="3429000"/>
                            <wp:effectExtent l="0" t="0" r="0" b="0"/>
                            <wp:docPr id="1467113391" name="Picture 14671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0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7BF3223E"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527811" w14:paraId="7BF32242" w14:textId="77777777" w:rsidTr="00DB7914">
        <w:trPr>
          <w:trHeight w:val="576"/>
        </w:trPr>
        <w:tc>
          <w:tcPr>
            <w:tcW w:w="5000" w:type="pct"/>
          </w:tcPr>
          <w:p w14:paraId="7BF3223F"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lastRenderedPageBreak/>
              <w:t xml:space="preserve">Entrance Hall </w:t>
            </w:r>
          </w:p>
          <w:p w14:paraId="7BF32240"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Via </w:t>
            </w:r>
            <w:proofErr w:type="spellStart"/>
            <w:r w:rsidRPr="0098509B">
              <w:rPr>
                <w:rFonts w:ascii="Open Sans" w:hAnsi="Open Sans" w:cs="Open Sans"/>
                <w:sz w:val="18"/>
                <w:szCs w:val="18"/>
              </w:rPr>
              <w:t>Aluminium</w:t>
            </w:r>
            <w:proofErr w:type="spellEnd"/>
            <w:r w:rsidRPr="0098509B">
              <w:rPr>
                <w:rFonts w:ascii="Open Sans" w:hAnsi="Open Sans" w:cs="Open Sans"/>
                <w:sz w:val="18"/>
                <w:szCs w:val="18"/>
              </w:rPr>
              <w:t xml:space="preserve"> &amp; glazed front entrance door. Tiled floor. Useful storage cupboard. Radiator. Stairs to </w:t>
            </w:r>
            <w:proofErr w:type="gramStart"/>
            <w:r w:rsidRPr="0098509B">
              <w:rPr>
                <w:rFonts w:ascii="Open Sans" w:hAnsi="Open Sans" w:cs="Open Sans"/>
                <w:sz w:val="18"/>
                <w:szCs w:val="18"/>
              </w:rPr>
              <w:t>first</w:t>
            </w:r>
            <w:proofErr w:type="gramEnd"/>
            <w:r w:rsidRPr="0098509B">
              <w:rPr>
                <w:rFonts w:ascii="Open Sans" w:hAnsi="Open Sans" w:cs="Open Sans"/>
                <w:sz w:val="18"/>
                <w:szCs w:val="18"/>
              </w:rPr>
              <w:t xml:space="preserve"> floor. </w:t>
            </w:r>
          </w:p>
          <w:p w14:paraId="7BF32241" w14:textId="77777777" w:rsidR="00C03FE5" w:rsidRPr="0098509B" w:rsidRDefault="00C03FE5" w:rsidP="00E52A93">
            <w:pPr>
              <w:spacing w:line="259" w:lineRule="auto"/>
              <w:rPr>
                <w:rFonts w:ascii="Open Sans" w:hAnsi="Open Sans" w:cs="Open Sans"/>
                <w:b/>
                <w:bCs/>
                <w:sz w:val="18"/>
                <w:szCs w:val="18"/>
              </w:rPr>
            </w:pPr>
          </w:p>
        </w:tc>
      </w:tr>
      <w:tr w:rsidR="00527811" w14:paraId="7BF32246" w14:textId="77777777" w:rsidTr="00DB7914">
        <w:trPr>
          <w:trHeight w:val="576"/>
        </w:trPr>
        <w:tc>
          <w:tcPr>
            <w:tcW w:w="5000" w:type="pct"/>
          </w:tcPr>
          <w:p w14:paraId="7BF32243"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Living </w:t>
            </w:r>
            <w:proofErr w:type="gramStart"/>
            <w:r w:rsidRPr="0098509B">
              <w:rPr>
                <w:rFonts w:ascii="Open Sans" w:hAnsi="Open Sans" w:cs="Open Sans"/>
                <w:b/>
                <w:bCs/>
                <w:sz w:val="18"/>
                <w:szCs w:val="18"/>
              </w:rPr>
              <w:t>Room  5.14m</w:t>
            </w:r>
            <w:proofErr w:type="gramEnd"/>
            <w:r w:rsidRPr="0098509B">
              <w:rPr>
                <w:rFonts w:ascii="Open Sans" w:hAnsi="Open Sans" w:cs="Open Sans"/>
                <w:b/>
                <w:bCs/>
                <w:sz w:val="18"/>
                <w:szCs w:val="18"/>
              </w:rPr>
              <w:t xml:space="preserve"> (16'10</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3.11m (10'2) </w:t>
            </w:r>
          </w:p>
          <w:p w14:paraId="7BF32244"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A spacious lounge with uPVC double glazed window to the front and double doors opening to the kitchen/diner. Feature </w:t>
            </w:r>
            <w:proofErr w:type="spellStart"/>
            <w:r w:rsidRPr="0098509B">
              <w:rPr>
                <w:rFonts w:ascii="Open Sans" w:hAnsi="Open Sans" w:cs="Open Sans"/>
                <w:sz w:val="18"/>
                <w:szCs w:val="18"/>
              </w:rPr>
              <w:t>panelling</w:t>
            </w:r>
            <w:proofErr w:type="spellEnd"/>
            <w:r w:rsidRPr="0098509B">
              <w:rPr>
                <w:rFonts w:ascii="Open Sans" w:hAnsi="Open Sans" w:cs="Open Sans"/>
                <w:sz w:val="18"/>
                <w:szCs w:val="18"/>
              </w:rPr>
              <w:t xml:space="preserve">. Radiator. </w:t>
            </w:r>
          </w:p>
          <w:p w14:paraId="7BF32245" w14:textId="77777777" w:rsidR="00C03FE5" w:rsidRPr="0098509B" w:rsidRDefault="00C03FE5" w:rsidP="00E52A93">
            <w:pPr>
              <w:spacing w:line="259" w:lineRule="auto"/>
              <w:rPr>
                <w:rFonts w:ascii="Open Sans" w:hAnsi="Open Sans" w:cs="Open Sans"/>
                <w:b/>
                <w:bCs/>
                <w:sz w:val="18"/>
                <w:szCs w:val="18"/>
              </w:rPr>
            </w:pPr>
          </w:p>
        </w:tc>
      </w:tr>
      <w:tr w:rsidR="00527811" w14:paraId="7BF3224A" w14:textId="77777777" w:rsidTr="00DB7914">
        <w:trPr>
          <w:trHeight w:val="576"/>
        </w:trPr>
        <w:tc>
          <w:tcPr>
            <w:tcW w:w="5000" w:type="pct"/>
          </w:tcPr>
          <w:p w14:paraId="7BF32247"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Snug/</w:t>
            </w:r>
            <w:proofErr w:type="gramStart"/>
            <w:r w:rsidRPr="0098509B">
              <w:rPr>
                <w:rFonts w:ascii="Open Sans" w:hAnsi="Open Sans" w:cs="Open Sans"/>
                <w:b/>
                <w:bCs/>
                <w:sz w:val="18"/>
                <w:szCs w:val="18"/>
              </w:rPr>
              <w:t>Playroom  2.99m</w:t>
            </w:r>
            <w:proofErr w:type="gramEnd"/>
            <w:r w:rsidRPr="0098509B">
              <w:rPr>
                <w:rFonts w:ascii="Open Sans" w:hAnsi="Open Sans" w:cs="Open Sans"/>
                <w:b/>
                <w:bCs/>
                <w:sz w:val="18"/>
                <w:szCs w:val="18"/>
              </w:rPr>
              <w:t xml:space="preserve"> (9'10</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3.33m (10'11) </w:t>
            </w:r>
          </w:p>
          <w:p w14:paraId="7BF32248"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A spacious second reception room with </w:t>
            </w:r>
            <w:proofErr w:type="gramStart"/>
            <w:r w:rsidRPr="0098509B">
              <w:rPr>
                <w:rFonts w:ascii="Open Sans" w:hAnsi="Open Sans" w:cs="Open Sans"/>
                <w:sz w:val="18"/>
                <w:szCs w:val="18"/>
              </w:rPr>
              <w:t>uPVC</w:t>
            </w:r>
            <w:proofErr w:type="gramEnd"/>
            <w:r w:rsidRPr="0098509B">
              <w:rPr>
                <w:rFonts w:ascii="Open Sans" w:hAnsi="Open Sans" w:cs="Open Sans"/>
                <w:sz w:val="18"/>
                <w:szCs w:val="18"/>
              </w:rPr>
              <w:t xml:space="preserve"> double glazed window to the front and side. Radiator. </w:t>
            </w:r>
          </w:p>
          <w:p w14:paraId="7BF32249" w14:textId="77777777" w:rsidR="00C03FE5" w:rsidRPr="0098509B" w:rsidRDefault="00C03FE5" w:rsidP="00E52A93">
            <w:pPr>
              <w:spacing w:line="259" w:lineRule="auto"/>
              <w:rPr>
                <w:rFonts w:ascii="Open Sans" w:hAnsi="Open Sans" w:cs="Open Sans"/>
                <w:b/>
                <w:bCs/>
                <w:sz w:val="18"/>
                <w:szCs w:val="18"/>
              </w:rPr>
            </w:pPr>
          </w:p>
        </w:tc>
      </w:tr>
      <w:tr w:rsidR="00527811" w14:paraId="7BF3224E" w14:textId="77777777" w:rsidTr="00DB7914">
        <w:trPr>
          <w:trHeight w:val="576"/>
        </w:trPr>
        <w:tc>
          <w:tcPr>
            <w:tcW w:w="5000" w:type="pct"/>
          </w:tcPr>
          <w:p w14:paraId="7BF3224B"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Kitchen/</w:t>
            </w:r>
            <w:proofErr w:type="gramStart"/>
            <w:r w:rsidRPr="0098509B">
              <w:rPr>
                <w:rFonts w:ascii="Open Sans" w:hAnsi="Open Sans" w:cs="Open Sans"/>
                <w:b/>
                <w:bCs/>
                <w:sz w:val="18"/>
                <w:szCs w:val="18"/>
              </w:rPr>
              <w:t>Diner  8.14m</w:t>
            </w:r>
            <w:proofErr w:type="gramEnd"/>
            <w:r w:rsidRPr="0098509B">
              <w:rPr>
                <w:rFonts w:ascii="Open Sans" w:hAnsi="Open Sans" w:cs="Open Sans"/>
                <w:b/>
                <w:bCs/>
                <w:sz w:val="18"/>
                <w:szCs w:val="18"/>
              </w:rPr>
              <w:t xml:space="preserve"> (26'8</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6.27m (20'7) </w:t>
            </w:r>
          </w:p>
          <w:p w14:paraId="7BF3224C"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The hub of the house! The kitchen is fitted with a good range of </w:t>
            </w:r>
            <w:proofErr w:type="gramStart"/>
            <w:r w:rsidRPr="0098509B">
              <w:rPr>
                <w:rFonts w:ascii="Open Sans" w:hAnsi="Open Sans" w:cs="Open Sans"/>
                <w:sz w:val="18"/>
                <w:szCs w:val="18"/>
              </w:rPr>
              <w:t>wall</w:t>
            </w:r>
            <w:proofErr w:type="gramEnd"/>
            <w:r w:rsidRPr="0098509B">
              <w:rPr>
                <w:rFonts w:ascii="Open Sans" w:hAnsi="Open Sans" w:cs="Open Sans"/>
                <w:sz w:val="18"/>
                <w:szCs w:val="18"/>
              </w:rPr>
              <w:t xml:space="preserve">, base and drawer units with quartz work surfaces over. 1.5 bowl sink with mixer spray tap. Central island with breakfast bar. Integrated appliances </w:t>
            </w:r>
            <w:proofErr w:type="gramStart"/>
            <w:r w:rsidRPr="0098509B">
              <w:rPr>
                <w:rFonts w:ascii="Open Sans" w:hAnsi="Open Sans" w:cs="Open Sans"/>
                <w:sz w:val="18"/>
                <w:szCs w:val="18"/>
              </w:rPr>
              <w:t>include:</w:t>
            </w:r>
            <w:proofErr w:type="gramEnd"/>
            <w:r w:rsidRPr="0098509B">
              <w:rPr>
                <w:rFonts w:ascii="Open Sans" w:hAnsi="Open Sans" w:cs="Open Sans"/>
                <w:sz w:val="18"/>
                <w:szCs w:val="18"/>
              </w:rPr>
              <w:t xml:space="preserve"> fridge/freezer, dishwasher, microwave and wine fridge. Space for range style cooker with extractor hood over. Two uPVC glazed windows to side. </w:t>
            </w:r>
            <w:proofErr w:type="spellStart"/>
            <w:r w:rsidRPr="0098509B">
              <w:rPr>
                <w:rFonts w:ascii="Open Sans" w:hAnsi="Open Sans" w:cs="Open Sans"/>
                <w:sz w:val="18"/>
                <w:szCs w:val="18"/>
              </w:rPr>
              <w:t>Aluminium</w:t>
            </w:r>
            <w:proofErr w:type="spellEnd"/>
            <w:r w:rsidRPr="0098509B">
              <w:rPr>
                <w:rFonts w:ascii="Open Sans" w:hAnsi="Open Sans" w:cs="Open Sans"/>
                <w:sz w:val="18"/>
                <w:szCs w:val="18"/>
              </w:rPr>
              <w:t xml:space="preserve"> and glazed side entrance door. Feature roof </w:t>
            </w:r>
            <w:proofErr w:type="gramStart"/>
            <w:r w:rsidRPr="0098509B">
              <w:rPr>
                <w:rFonts w:ascii="Open Sans" w:hAnsi="Open Sans" w:cs="Open Sans"/>
                <w:sz w:val="18"/>
                <w:szCs w:val="18"/>
              </w:rPr>
              <w:t>lantern</w:t>
            </w:r>
            <w:proofErr w:type="gramEnd"/>
            <w:r w:rsidRPr="0098509B">
              <w:rPr>
                <w:rFonts w:ascii="Open Sans" w:hAnsi="Open Sans" w:cs="Open Sans"/>
                <w:sz w:val="18"/>
                <w:szCs w:val="18"/>
              </w:rPr>
              <w:t xml:space="preserve"> and two sets of Origin bi-folding doors with inset blinds opening to the rear garden. Log burner set in to chimney breast. Light neutral decor. H</w:t>
            </w:r>
            <w:r w:rsidRPr="0098509B">
              <w:rPr>
                <w:rFonts w:ascii="Open Sans" w:hAnsi="Open Sans" w:cs="Open Sans"/>
                <w:sz w:val="18"/>
                <w:szCs w:val="18"/>
              </w:rPr>
              <w:t xml:space="preserve">erringbone Engineered Oak flooring. </w:t>
            </w:r>
          </w:p>
          <w:p w14:paraId="7BF3224D" w14:textId="77777777" w:rsidR="00C03FE5" w:rsidRPr="0098509B" w:rsidRDefault="00C03FE5" w:rsidP="00E52A93">
            <w:pPr>
              <w:spacing w:line="259" w:lineRule="auto"/>
              <w:rPr>
                <w:rFonts w:ascii="Open Sans" w:hAnsi="Open Sans" w:cs="Open Sans"/>
                <w:b/>
                <w:bCs/>
                <w:sz w:val="18"/>
                <w:szCs w:val="18"/>
              </w:rPr>
            </w:pPr>
          </w:p>
        </w:tc>
      </w:tr>
      <w:tr w:rsidR="00527811" w14:paraId="7BF32252" w14:textId="77777777" w:rsidTr="00DB7914">
        <w:trPr>
          <w:trHeight w:val="576"/>
        </w:trPr>
        <w:tc>
          <w:tcPr>
            <w:tcW w:w="5000" w:type="pct"/>
          </w:tcPr>
          <w:p w14:paraId="7BF3224F"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Utility </w:t>
            </w:r>
            <w:proofErr w:type="gramStart"/>
            <w:r w:rsidRPr="0098509B">
              <w:rPr>
                <w:rFonts w:ascii="Open Sans" w:hAnsi="Open Sans" w:cs="Open Sans"/>
                <w:b/>
                <w:bCs/>
                <w:sz w:val="18"/>
                <w:szCs w:val="18"/>
              </w:rPr>
              <w:t>Room  3.24m</w:t>
            </w:r>
            <w:proofErr w:type="gramEnd"/>
            <w:r w:rsidRPr="0098509B">
              <w:rPr>
                <w:rFonts w:ascii="Open Sans" w:hAnsi="Open Sans" w:cs="Open Sans"/>
                <w:b/>
                <w:bCs/>
                <w:sz w:val="18"/>
                <w:szCs w:val="18"/>
              </w:rPr>
              <w:t xml:space="preserve"> (10'8</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1.86m (6'1) </w:t>
            </w:r>
          </w:p>
          <w:p w14:paraId="7BF32250"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The rear part of the garage has been converted </w:t>
            </w:r>
            <w:proofErr w:type="gramStart"/>
            <w:r w:rsidRPr="0098509B">
              <w:rPr>
                <w:rFonts w:ascii="Open Sans" w:hAnsi="Open Sans" w:cs="Open Sans"/>
                <w:sz w:val="18"/>
                <w:szCs w:val="18"/>
              </w:rPr>
              <w:t>in to</w:t>
            </w:r>
            <w:proofErr w:type="gramEnd"/>
            <w:r w:rsidRPr="0098509B">
              <w:rPr>
                <w:rFonts w:ascii="Open Sans" w:hAnsi="Open Sans" w:cs="Open Sans"/>
                <w:sz w:val="18"/>
                <w:szCs w:val="18"/>
              </w:rPr>
              <w:t xml:space="preserve"> a useful utility room. Fitted with wall and base units with work surfaces over. Integrated fridge/freezer. Plumbing for washing machine. Space for </w:t>
            </w:r>
            <w:proofErr w:type="gramStart"/>
            <w:r w:rsidRPr="0098509B">
              <w:rPr>
                <w:rFonts w:ascii="Open Sans" w:hAnsi="Open Sans" w:cs="Open Sans"/>
                <w:sz w:val="18"/>
                <w:szCs w:val="18"/>
              </w:rPr>
              <w:t>tumble</w:t>
            </w:r>
            <w:proofErr w:type="gramEnd"/>
            <w:r w:rsidRPr="0098509B">
              <w:rPr>
                <w:rFonts w:ascii="Open Sans" w:hAnsi="Open Sans" w:cs="Open Sans"/>
                <w:sz w:val="18"/>
                <w:szCs w:val="18"/>
              </w:rPr>
              <w:t xml:space="preserve"> dryer. Door </w:t>
            </w:r>
            <w:proofErr w:type="gramStart"/>
            <w:r w:rsidRPr="0098509B">
              <w:rPr>
                <w:rFonts w:ascii="Open Sans" w:hAnsi="Open Sans" w:cs="Open Sans"/>
                <w:sz w:val="18"/>
                <w:szCs w:val="18"/>
              </w:rPr>
              <w:t>in to</w:t>
            </w:r>
            <w:proofErr w:type="gramEnd"/>
            <w:r w:rsidRPr="0098509B">
              <w:rPr>
                <w:rFonts w:ascii="Open Sans" w:hAnsi="Open Sans" w:cs="Open Sans"/>
                <w:sz w:val="18"/>
                <w:szCs w:val="18"/>
              </w:rPr>
              <w:t xml:space="preserve"> garage. </w:t>
            </w:r>
          </w:p>
          <w:p w14:paraId="7BF32251" w14:textId="77777777" w:rsidR="00C03FE5" w:rsidRPr="0098509B" w:rsidRDefault="00C03FE5" w:rsidP="00E52A93">
            <w:pPr>
              <w:spacing w:line="259" w:lineRule="auto"/>
              <w:rPr>
                <w:rFonts w:ascii="Open Sans" w:hAnsi="Open Sans" w:cs="Open Sans"/>
                <w:b/>
                <w:bCs/>
                <w:sz w:val="18"/>
                <w:szCs w:val="18"/>
              </w:rPr>
            </w:pPr>
          </w:p>
        </w:tc>
      </w:tr>
      <w:tr w:rsidR="00527811" w14:paraId="7BF32256" w14:textId="77777777" w:rsidTr="00DB7914">
        <w:trPr>
          <w:trHeight w:val="576"/>
        </w:trPr>
        <w:tc>
          <w:tcPr>
            <w:tcW w:w="5000" w:type="pct"/>
          </w:tcPr>
          <w:p w14:paraId="7BF32253"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Guest Cloakroom/WC </w:t>
            </w:r>
          </w:p>
          <w:p w14:paraId="7BF32254"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Fitted with a </w:t>
            </w:r>
            <w:proofErr w:type="gramStart"/>
            <w:r w:rsidRPr="0098509B">
              <w:rPr>
                <w:rFonts w:ascii="Open Sans" w:hAnsi="Open Sans" w:cs="Open Sans"/>
                <w:sz w:val="18"/>
                <w:szCs w:val="18"/>
              </w:rPr>
              <w:t>two piece</w:t>
            </w:r>
            <w:proofErr w:type="gramEnd"/>
            <w:r w:rsidRPr="0098509B">
              <w:rPr>
                <w:rFonts w:ascii="Open Sans" w:hAnsi="Open Sans" w:cs="Open Sans"/>
                <w:sz w:val="18"/>
                <w:szCs w:val="18"/>
              </w:rPr>
              <w:t xml:space="preserve"> white suite comprising WC and wash hand basin with mixer tap and vanity storage unit beneath. Tiled floor. Heated towel rail. </w:t>
            </w:r>
          </w:p>
          <w:p w14:paraId="7BF32255" w14:textId="77777777" w:rsidR="00C03FE5" w:rsidRPr="0098509B" w:rsidRDefault="00C03FE5" w:rsidP="00E52A93">
            <w:pPr>
              <w:spacing w:line="259" w:lineRule="auto"/>
              <w:rPr>
                <w:rFonts w:ascii="Open Sans" w:hAnsi="Open Sans" w:cs="Open Sans"/>
                <w:b/>
                <w:bCs/>
                <w:sz w:val="18"/>
                <w:szCs w:val="18"/>
              </w:rPr>
            </w:pPr>
          </w:p>
        </w:tc>
      </w:tr>
      <w:tr w:rsidR="00527811" w14:paraId="7BF3225A" w14:textId="77777777" w:rsidTr="00DB7914">
        <w:trPr>
          <w:trHeight w:val="576"/>
        </w:trPr>
        <w:tc>
          <w:tcPr>
            <w:tcW w:w="5000" w:type="pct"/>
          </w:tcPr>
          <w:p w14:paraId="7BF32257"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First Floor Landing  </w:t>
            </w:r>
          </w:p>
          <w:p w14:paraId="7BF32258"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uPVC double glazed window to rear. Access to loft space.</w:t>
            </w:r>
          </w:p>
          <w:p w14:paraId="7BF32259" w14:textId="77777777" w:rsidR="00C03FE5" w:rsidRPr="0098509B" w:rsidRDefault="00C03FE5" w:rsidP="00E52A93">
            <w:pPr>
              <w:spacing w:line="259" w:lineRule="auto"/>
              <w:rPr>
                <w:rFonts w:ascii="Open Sans" w:hAnsi="Open Sans" w:cs="Open Sans"/>
                <w:b/>
                <w:bCs/>
                <w:sz w:val="18"/>
                <w:szCs w:val="18"/>
              </w:rPr>
            </w:pPr>
          </w:p>
        </w:tc>
      </w:tr>
      <w:tr w:rsidR="00527811" w14:paraId="7BF3225E" w14:textId="77777777" w:rsidTr="00DB7914">
        <w:trPr>
          <w:trHeight w:val="576"/>
        </w:trPr>
        <w:tc>
          <w:tcPr>
            <w:tcW w:w="5000" w:type="pct"/>
          </w:tcPr>
          <w:p w14:paraId="7BF3225B"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Master </w:t>
            </w:r>
            <w:proofErr w:type="gramStart"/>
            <w:r w:rsidRPr="0098509B">
              <w:rPr>
                <w:rFonts w:ascii="Open Sans" w:hAnsi="Open Sans" w:cs="Open Sans"/>
                <w:b/>
                <w:bCs/>
                <w:sz w:val="18"/>
                <w:szCs w:val="18"/>
              </w:rPr>
              <w:t>Bedroom  4.59m</w:t>
            </w:r>
            <w:proofErr w:type="gramEnd"/>
            <w:r w:rsidRPr="0098509B">
              <w:rPr>
                <w:rFonts w:ascii="Open Sans" w:hAnsi="Open Sans" w:cs="Open Sans"/>
                <w:b/>
                <w:bCs/>
                <w:sz w:val="18"/>
                <w:szCs w:val="18"/>
              </w:rPr>
              <w:t xml:space="preserve"> (15'1</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3.06m (10'0) </w:t>
            </w:r>
          </w:p>
          <w:p w14:paraId="7BF3225C" w14:textId="77777777" w:rsidR="008F0587"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A spacious bedroom with uPVC double glazed window to side and rear offering a double aspect. Fitted wardrobes with hanging and shelving storage. Radiator. Door to en-suite shower room. </w:t>
            </w:r>
          </w:p>
          <w:p w14:paraId="4F80D06E" w14:textId="77777777" w:rsidR="0098509B" w:rsidRPr="0098509B" w:rsidRDefault="0098509B" w:rsidP="00E7180D">
            <w:pPr>
              <w:spacing w:line="259" w:lineRule="auto"/>
              <w:jc w:val="both"/>
              <w:rPr>
                <w:rFonts w:ascii="Open Sans" w:hAnsi="Open Sans" w:cs="Open Sans"/>
                <w:sz w:val="18"/>
                <w:szCs w:val="18"/>
              </w:rPr>
            </w:pPr>
          </w:p>
          <w:p w14:paraId="7BF3225D" w14:textId="77777777" w:rsidR="00C03FE5" w:rsidRPr="0098509B" w:rsidRDefault="00C03FE5" w:rsidP="00E52A93">
            <w:pPr>
              <w:spacing w:line="259" w:lineRule="auto"/>
              <w:rPr>
                <w:rFonts w:ascii="Open Sans" w:hAnsi="Open Sans" w:cs="Open Sans"/>
                <w:b/>
                <w:bCs/>
                <w:sz w:val="18"/>
                <w:szCs w:val="18"/>
              </w:rPr>
            </w:pPr>
          </w:p>
        </w:tc>
      </w:tr>
      <w:tr w:rsidR="00527811" w14:paraId="7BF32262" w14:textId="77777777" w:rsidTr="00DB7914">
        <w:trPr>
          <w:trHeight w:val="576"/>
        </w:trPr>
        <w:tc>
          <w:tcPr>
            <w:tcW w:w="5000" w:type="pct"/>
          </w:tcPr>
          <w:p w14:paraId="7BF3225F"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En-suite Shower Room </w:t>
            </w:r>
          </w:p>
          <w:p w14:paraId="7BF32260"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Fitted with a </w:t>
            </w:r>
            <w:proofErr w:type="gramStart"/>
            <w:r w:rsidRPr="0098509B">
              <w:rPr>
                <w:rFonts w:ascii="Open Sans" w:hAnsi="Open Sans" w:cs="Open Sans"/>
                <w:sz w:val="18"/>
                <w:szCs w:val="18"/>
              </w:rPr>
              <w:t>three piece</w:t>
            </w:r>
            <w:proofErr w:type="gramEnd"/>
            <w:r w:rsidRPr="0098509B">
              <w:rPr>
                <w:rFonts w:ascii="Open Sans" w:hAnsi="Open Sans" w:cs="Open Sans"/>
                <w:sz w:val="18"/>
                <w:szCs w:val="18"/>
              </w:rPr>
              <w:t xml:space="preserve"> suite comprising walk in shower, WC and wash hand basin set in vanity storage unit. Tiled walls and floor. Heated towel rail. uPVC double glazed window to the side. </w:t>
            </w:r>
          </w:p>
          <w:p w14:paraId="7BF32261" w14:textId="77777777" w:rsidR="00C03FE5" w:rsidRPr="0098509B" w:rsidRDefault="00C03FE5" w:rsidP="00E52A93">
            <w:pPr>
              <w:spacing w:line="259" w:lineRule="auto"/>
              <w:rPr>
                <w:rFonts w:ascii="Open Sans" w:hAnsi="Open Sans" w:cs="Open Sans"/>
                <w:b/>
                <w:bCs/>
                <w:sz w:val="18"/>
                <w:szCs w:val="18"/>
              </w:rPr>
            </w:pPr>
          </w:p>
        </w:tc>
      </w:tr>
      <w:tr w:rsidR="00527811" w14:paraId="7BF32266" w14:textId="77777777" w:rsidTr="00DB7914">
        <w:trPr>
          <w:trHeight w:val="576"/>
        </w:trPr>
        <w:tc>
          <w:tcPr>
            <w:tcW w:w="5000" w:type="pct"/>
          </w:tcPr>
          <w:p w14:paraId="7BF32263"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Bedroom 2 4.54m (14'11</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2.63m (8'8) </w:t>
            </w:r>
          </w:p>
          <w:p w14:paraId="7BF32264"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A spacious second bedroom with uPVC double glazed window to </w:t>
            </w:r>
            <w:proofErr w:type="gramStart"/>
            <w:r w:rsidRPr="0098509B">
              <w:rPr>
                <w:rFonts w:ascii="Open Sans" w:hAnsi="Open Sans" w:cs="Open Sans"/>
                <w:sz w:val="18"/>
                <w:szCs w:val="18"/>
              </w:rPr>
              <w:t>front</w:t>
            </w:r>
            <w:proofErr w:type="gramEnd"/>
            <w:r w:rsidRPr="0098509B">
              <w:rPr>
                <w:rFonts w:ascii="Open Sans" w:hAnsi="Open Sans" w:cs="Open Sans"/>
                <w:sz w:val="18"/>
                <w:szCs w:val="18"/>
              </w:rPr>
              <w:t xml:space="preserve"> and side offering a double </w:t>
            </w:r>
            <w:proofErr w:type="gramStart"/>
            <w:r w:rsidRPr="0098509B">
              <w:rPr>
                <w:rFonts w:ascii="Open Sans" w:hAnsi="Open Sans" w:cs="Open Sans"/>
                <w:sz w:val="18"/>
                <w:szCs w:val="18"/>
              </w:rPr>
              <w:t>aspect</w:t>
            </w:r>
            <w:proofErr w:type="gramEnd"/>
            <w:r w:rsidRPr="0098509B">
              <w:rPr>
                <w:rFonts w:ascii="Open Sans" w:hAnsi="Open Sans" w:cs="Open Sans"/>
                <w:sz w:val="18"/>
                <w:szCs w:val="18"/>
              </w:rPr>
              <w:t xml:space="preserve">. Built in wardrobes provide hanging and shelving storage. Radiator. </w:t>
            </w:r>
          </w:p>
          <w:p w14:paraId="7BF32265" w14:textId="77777777" w:rsidR="00C03FE5" w:rsidRPr="0098509B" w:rsidRDefault="00C03FE5" w:rsidP="00E52A93">
            <w:pPr>
              <w:spacing w:line="259" w:lineRule="auto"/>
              <w:rPr>
                <w:rFonts w:ascii="Open Sans" w:hAnsi="Open Sans" w:cs="Open Sans"/>
                <w:b/>
                <w:bCs/>
                <w:sz w:val="18"/>
                <w:szCs w:val="18"/>
              </w:rPr>
            </w:pPr>
          </w:p>
        </w:tc>
      </w:tr>
      <w:tr w:rsidR="00527811" w14:paraId="7BF3226A" w14:textId="77777777" w:rsidTr="00DB7914">
        <w:trPr>
          <w:trHeight w:val="576"/>
        </w:trPr>
        <w:tc>
          <w:tcPr>
            <w:tcW w:w="5000" w:type="pct"/>
          </w:tcPr>
          <w:p w14:paraId="7BF32267"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Bedroom 3 3.7m (12'2</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2.78m (9'1) </w:t>
            </w:r>
          </w:p>
          <w:p w14:paraId="7BF32268"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A third double bedroom with uPVC double glazed window to the front. Built in wardrobes provide hanging and shelving storage. Radiator. </w:t>
            </w:r>
          </w:p>
          <w:p w14:paraId="7BF32269" w14:textId="77777777" w:rsidR="00C03FE5" w:rsidRPr="0098509B" w:rsidRDefault="00C03FE5" w:rsidP="00E52A93">
            <w:pPr>
              <w:spacing w:line="259" w:lineRule="auto"/>
              <w:rPr>
                <w:rFonts w:ascii="Open Sans" w:hAnsi="Open Sans" w:cs="Open Sans"/>
                <w:b/>
                <w:bCs/>
                <w:sz w:val="18"/>
                <w:szCs w:val="18"/>
              </w:rPr>
            </w:pPr>
          </w:p>
        </w:tc>
      </w:tr>
      <w:tr w:rsidR="00527811" w14:paraId="7BF3226E" w14:textId="77777777" w:rsidTr="00DB7914">
        <w:trPr>
          <w:trHeight w:val="576"/>
        </w:trPr>
        <w:tc>
          <w:tcPr>
            <w:tcW w:w="5000" w:type="pct"/>
          </w:tcPr>
          <w:p w14:paraId="7BF3226B"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Bedroom 4 2.16m (7'1</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2.29m (7'6) </w:t>
            </w:r>
          </w:p>
          <w:p w14:paraId="7BF3226C"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uPVC double glazed window to the rear. Radiator. </w:t>
            </w:r>
          </w:p>
          <w:p w14:paraId="7BF3226D" w14:textId="77777777" w:rsidR="00C03FE5" w:rsidRPr="0098509B" w:rsidRDefault="00C03FE5" w:rsidP="00E52A93">
            <w:pPr>
              <w:spacing w:line="259" w:lineRule="auto"/>
              <w:rPr>
                <w:rFonts w:ascii="Open Sans" w:hAnsi="Open Sans" w:cs="Open Sans"/>
                <w:b/>
                <w:bCs/>
                <w:sz w:val="18"/>
                <w:szCs w:val="18"/>
              </w:rPr>
            </w:pPr>
          </w:p>
        </w:tc>
      </w:tr>
      <w:tr w:rsidR="00527811" w14:paraId="7BF32272" w14:textId="77777777" w:rsidTr="00DB7914">
        <w:trPr>
          <w:trHeight w:val="576"/>
        </w:trPr>
        <w:tc>
          <w:tcPr>
            <w:tcW w:w="5000" w:type="pct"/>
          </w:tcPr>
          <w:p w14:paraId="7BF3226F"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House Bathroom  </w:t>
            </w:r>
          </w:p>
          <w:p w14:paraId="7BF32270"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Fitted with a </w:t>
            </w:r>
            <w:proofErr w:type="gramStart"/>
            <w:r w:rsidRPr="0098509B">
              <w:rPr>
                <w:rFonts w:ascii="Open Sans" w:hAnsi="Open Sans" w:cs="Open Sans"/>
                <w:sz w:val="18"/>
                <w:szCs w:val="18"/>
              </w:rPr>
              <w:t>three piece</w:t>
            </w:r>
            <w:proofErr w:type="gramEnd"/>
            <w:r w:rsidRPr="0098509B">
              <w:rPr>
                <w:rFonts w:ascii="Open Sans" w:hAnsi="Open Sans" w:cs="Open Sans"/>
                <w:sz w:val="18"/>
                <w:szCs w:val="18"/>
              </w:rPr>
              <w:t xml:space="preserve"> white </w:t>
            </w:r>
            <w:proofErr w:type="gramStart"/>
            <w:r w:rsidRPr="0098509B">
              <w:rPr>
                <w:rFonts w:ascii="Open Sans" w:hAnsi="Open Sans" w:cs="Open Sans"/>
                <w:sz w:val="18"/>
                <w:szCs w:val="18"/>
              </w:rPr>
              <w:t>suite</w:t>
            </w:r>
            <w:proofErr w:type="gramEnd"/>
            <w:r w:rsidRPr="0098509B">
              <w:rPr>
                <w:rFonts w:ascii="Open Sans" w:hAnsi="Open Sans" w:cs="Open Sans"/>
                <w:sz w:val="18"/>
                <w:szCs w:val="18"/>
              </w:rPr>
              <w:t xml:space="preserve"> comprising bath with shower over and glass screen, WC and wash hand basin with mixer tap and vanity storage unit beneath. Part tiled walls. Heated towel rail. </w:t>
            </w:r>
          </w:p>
          <w:p w14:paraId="7BF32271" w14:textId="77777777" w:rsidR="00C03FE5" w:rsidRPr="0098509B" w:rsidRDefault="00C03FE5" w:rsidP="00E52A93">
            <w:pPr>
              <w:spacing w:line="259" w:lineRule="auto"/>
              <w:rPr>
                <w:rFonts w:ascii="Open Sans" w:hAnsi="Open Sans" w:cs="Open Sans"/>
                <w:b/>
                <w:bCs/>
                <w:sz w:val="18"/>
                <w:szCs w:val="18"/>
              </w:rPr>
            </w:pPr>
          </w:p>
        </w:tc>
      </w:tr>
      <w:tr w:rsidR="00527811" w14:paraId="7BF32276" w14:textId="77777777" w:rsidTr="00DB7914">
        <w:trPr>
          <w:trHeight w:val="576"/>
        </w:trPr>
        <w:tc>
          <w:tcPr>
            <w:tcW w:w="5000" w:type="pct"/>
          </w:tcPr>
          <w:p w14:paraId="7BF32273"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Garage 4.14m (13'7</w:t>
            </w:r>
            <w:proofErr w:type="gramStart"/>
            <w:r w:rsidRPr="0098509B">
              <w:rPr>
                <w:rFonts w:ascii="Open Sans" w:hAnsi="Open Sans" w:cs="Open Sans"/>
                <w:b/>
                <w:bCs/>
                <w:sz w:val="18"/>
                <w:szCs w:val="18"/>
              </w:rPr>
              <w:t>)  x</w:t>
            </w:r>
            <w:proofErr w:type="gramEnd"/>
            <w:r w:rsidRPr="0098509B">
              <w:rPr>
                <w:rFonts w:ascii="Open Sans" w:hAnsi="Open Sans" w:cs="Open Sans"/>
                <w:b/>
                <w:bCs/>
                <w:sz w:val="18"/>
                <w:szCs w:val="18"/>
              </w:rPr>
              <w:t xml:space="preserve"> 3.24m (10'8) </w:t>
            </w:r>
          </w:p>
          <w:p w14:paraId="7BF32274"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With electric roller shutter door, power &amp; light. Useful storage space with additional loft storage. The rear part of the garage has been converted to provide a useful utility room. </w:t>
            </w:r>
          </w:p>
          <w:p w14:paraId="7BF32275" w14:textId="77777777" w:rsidR="00C03FE5" w:rsidRPr="0098509B" w:rsidRDefault="00C03FE5" w:rsidP="00E52A93">
            <w:pPr>
              <w:spacing w:line="259" w:lineRule="auto"/>
              <w:rPr>
                <w:rFonts w:ascii="Open Sans" w:hAnsi="Open Sans" w:cs="Open Sans"/>
                <w:b/>
                <w:bCs/>
                <w:sz w:val="18"/>
                <w:szCs w:val="18"/>
              </w:rPr>
            </w:pPr>
          </w:p>
        </w:tc>
      </w:tr>
      <w:tr w:rsidR="00527811" w14:paraId="7BF3227A" w14:textId="77777777" w:rsidTr="00DB7914">
        <w:trPr>
          <w:trHeight w:val="576"/>
        </w:trPr>
        <w:tc>
          <w:tcPr>
            <w:tcW w:w="5000" w:type="pct"/>
          </w:tcPr>
          <w:p w14:paraId="7BF32277" w14:textId="77777777" w:rsidR="008F0587" w:rsidRPr="0098509B" w:rsidRDefault="0098509B" w:rsidP="00E7180D">
            <w:pPr>
              <w:jc w:val="both"/>
              <w:rPr>
                <w:rFonts w:ascii="Open Sans" w:hAnsi="Open Sans" w:cs="Open Sans"/>
                <w:b/>
                <w:bCs/>
                <w:sz w:val="18"/>
                <w:szCs w:val="18"/>
              </w:rPr>
            </w:pPr>
            <w:r w:rsidRPr="0098509B">
              <w:rPr>
                <w:rFonts w:ascii="Open Sans" w:hAnsi="Open Sans" w:cs="Open Sans"/>
                <w:b/>
                <w:bCs/>
                <w:sz w:val="18"/>
                <w:szCs w:val="18"/>
              </w:rPr>
              <w:t xml:space="preserve">Outside the Property  </w:t>
            </w:r>
          </w:p>
          <w:p w14:paraId="7BF32278" w14:textId="77777777" w:rsidR="008F0587" w:rsidRPr="0098509B" w:rsidRDefault="0098509B" w:rsidP="00E7180D">
            <w:pPr>
              <w:spacing w:line="259" w:lineRule="auto"/>
              <w:jc w:val="both"/>
              <w:rPr>
                <w:rFonts w:ascii="Open Sans" w:hAnsi="Open Sans" w:cs="Open Sans"/>
                <w:sz w:val="18"/>
                <w:szCs w:val="18"/>
              </w:rPr>
            </w:pPr>
            <w:r w:rsidRPr="0098509B">
              <w:rPr>
                <w:rFonts w:ascii="Open Sans" w:hAnsi="Open Sans" w:cs="Open Sans"/>
                <w:sz w:val="18"/>
                <w:szCs w:val="18"/>
              </w:rPr>
              <w:t xml:space="preserve">To the front of the property there is an open garden with planted flowers and shrubs. A driveway to the side provides </w:t>
            </w:r>
            <w:proofErr w:type="gramStart"/>
            <w:r w:rsidRPr="0098509B">
              <w:rPr>
                <w:rFonts w:ascii="Open Sans" w:hAnsi="Open Sans" w:cs="Open Sans"/>
                <w:sz w:val="18"/>
                <w:szCs w:val="18"/>
              </w:rPr>
              <w:t>off street</w:t>
            </w:r>
            <w:proofErr w:type="gramEnd"/>
            <w:r w:rsidRPr="0098509B">
              <w:rPr>
                <w:rFonts w:ascii="Open Sans" w:hAnsi="Open Sans" w:cs="Open Sans"/>
                <w:sz w:val="18"/>
                <w:szCs w:val="18"/>
              </w:rPr>
              <w:t xml:space="preserve"> parking for two vehicles &amp; leads to the garage. To the rear there is a generous garden, tastefully landscaped and comprising lawned area with raised planted beds, spacious porcelain paved patio area, composite decked patio area leading to the 'outdoor kitchen</w:t>
            </w:r>
            <w:proofErr w:type="gramStart"/>
            <w:r w:rsidRPr="0098509B">
              <w:rPr>
                <w:rFonts w:ascii="Open Sans" w:hAnsi="Open Sans" w:cs="Open Sans"/>
                <w:sz w:val="18"/>
                <w:szCs w:val="18"/>
              </w:rPr>
              <w:t>'  with</w:t>
            </w:r>
            <w:proofErr w:type="gramEnd"/>
            <w:r w:rsidRPr="0098509B">
              <w:rPr>
                <w:rFonts w:ascii="Open Sans" w:hAnsi="Open Sans" w:cs="Open Sans"/>
                <w:sz w:val="18"/>
                <w:szCs w:val="18"/>
              </w:rPr>
              <w:t xml:space="preserve"> built in pizza oven and pergola over. The garden is fully enclosed and enjoys a good deal of privacy. </w:t>
            </w:r>
          </w:p>
          <w:p w14:paraId="7BF32279" w14:textId="77777777" w:rsidR="00C03FE5" w:rsidRPr="0098509B" w:rsidRDefault="00C03FE5" w:rsidP="00E52A93">
            <w:pPr>
              <w:spacing w:line="259" w:lineRule="auto"/>
              <w:rPr>
                <w:rFonts w:ascii="Open Sans" w:hAnsi="Open Sans" w:cs="Open Sans"/>
                <w:b/>
                <w:bCs/>
                <w:sz w:val="18"/>
                <w:szCs w:val="18"/>
              </w:rPr>
            </w:pPr>
          </w:p>
        </w:tc>
      </w:tr>
    </w:tbl>
    <w:p w14:paraId="7BF3227B" w14:textId="77777777" w:rsidR="008F0587" w:rsidRPr="00156F36" w:rsidRDefault="008F0587" w:rsidP="008F0587">
      <w:pPr>
        <w:rPr>
          <w:rFonts w:ascii="Open Sans" w:hAnsi="Open Sans" w:cs="Open Sans"/>
          <w:b/>
          <w:bCs/>
          <w:sz w:val="2"/>
          <w:szCs w:val="2"/>
        </w:rPr>
      </w:pPr>
    </w:p>
    <w:p w14:paraId="7BF3227C" w14:textId="77777777" w:rsidR="008F0587" w:rsidRPr="00156F36" w:rsidRDefault="008F0587">
      <w:pPr>
        <w:rPr>
          <w:rFonts w:ascii="Open Sans" w:hAnsi="Open Sans" w:cs="Open Sans"/>
          <w:sz w:val="2"/>
          <w:szCs w:val="2"/>
        </w:rPr>
      </w:pPr>
    </w:p>
    <w:p w14:paraId="7BF3227D" w14:textId="77777777" w:rsidR="00E7180D" w:rsidRDefault="0098509B"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7BF322B1" wp14:editId="7BF322B2">
            <wp:extent cx="3810000" cy="3079151"/>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7695" name=""/>
                    <pic:cNvPicPr>
                      <a:picLocks noChangeAspect="1"/>
                    </pic:cNvPicPr>
                  </pic:nvPicPr>
                  <pic:blipFill>
                    <a:blip r:embed="rId18"/>
                    <a:stretch>
                      <a:fillRect/>
                    </a:stretch>
                  </pic:blipFill>
                  <pic:spPr>
                    <a:xfrm>
                      <a:off x="0" y="0"/>
                      <a:ext cx="3810000" cy="3079151"/>
                    </a:xfrm>
                    <a:prstGeom prst="rect">
                      <a:avLst/>
                    </a:prstGeom>
                  </pic:spPr>
                </pic:pic>
              </a:graphicData>
            </a:graphic>
          </wp:inline>
        </w:drawing>
      </w:r>
    </w:p>
    <w:p w14:paraId="7BF3227E" w14:textId="77777777" w:rsidR="008F0587" w:rsidRDefault="008F0587" w:rsidP="003E633A">
      <w:pPr>
        <w:jc w:val="center"/>
        <w:rPr>
          <w:rFonts w:ascii="Open Sans" w:hAnsi="Open Sans" w:cs="Open Sans"/>
          <w:color w:val="171717" w:themeColor="background2" w:themeShade="1A"/>
        </w:rPr>
      </w:pPr>
    </w:p>
    <w:p w14:paraId="7BF3227F" w14:textId="77777777" w:rsidR="00E7180D" w:rsidRDefault="00E7180D" w:rsidP="003E633A">
      <w:pPr>
        <w:jc w:val="center"/>
        <w:rPr>
          <w:rFonts w:ascii="Open Sans" w:hAnsi="Open Sans" w:cs="Open Sans"/>
          <w:color w:val="171717" w:themeColor="background2" w:themeShade="1A"/>
        </w:rPr>
      </w:pPr>
    </w:p>
    <w:p w14:paraId="7BF32280" w14:textId="77777777" w:rsidR="00E7180D" w:rsidRDefault="0098509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BF322B3" wp14:editId="7BF322B4">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79030"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7BF32281"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527811" w14:paraId="7BF32283" w14:textId="77777777" w:rsidTr="00712DFA">
        <w:tc>
          <w:tcPr>
            <w:tcW w:w="5000" w:type="pct"/>
          </w:tcPr>
          <w:p w14:paraId="7BF32282" w14:textId="77777777" w:rsidR="00311937" w:rsidRDefault="00311937" w:rsidP="00E7180D">
            <w:pPr>
              <w:jc w:val="both"/>
              <w:rPr>
                <w:rFonts w:ascii="Open Sans" w:hAnsi="Open Sans" w:cs="Open Sans"/>
                <w:color w:val="171717" w:themeColor="background2" w:themeShade="1A"/>
              </w:rPr>
            </w:pPr>
          </w:p>
        </w:tc>
      </w:tr>
    </w:tbl>
    <w:p w14:paraId="7BF32284" w14:textId="77777777" w:rsidR="00E7180D" w:rsidRDefault="0098509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BF32285" w14:textId="77777777" w:rsidR="00E7180D" w:rsidRPr="00156F36" w:rsidRDefault="00E7180D" w:rsidP="00E7180D">
      <w:pPr>
        <w:rPr>
          <w:rFonts w:ascii="Open Sans" w:hAnsi="Open Sans" w:cs="Open Sans"/>
          <w:b/>
          <w:bCs/>
          <w:sz w:val="10"/>
          <w:szCs w:val="10"/>
        </w:rPr>
      </w:pPr>
    </w:p>
    <w:p w14:paraId="7BF32286" w14:textId="77777777" w:rsidR="00E7180D" w:rsidRDefault="0098509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6865</w:t>
      </w:r>
    </w:p>
    <w:p w14:paraId="7BF32287" w14:textId="77777777" w:rsidR="00E7180D" w:rsidRPr="00B66951" w:rsidRDefault="00E7180D" w:rsidP="00E7180D">
      <w:pPr>
        <w:rPr>
          <w:rFonts w:ascii="Open Sans" w:hAnsi="Open Sans" w:cs="Open Sans"/>
          <w:sz w:val="8"/>
          <w:szCs w:val="8"/>
        </w:rPr>
      </w:pPr>
    </w:p>
    <w:p w14:paraId="7BF32288" w14:textId="77777777" w:rsidR="002C10BE" w:rsidRPr="004658AD" w:rsidRDefault="0098509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BF32289" w14:textId="77777777" w:rsidR="002C10BE" w:rsidRPr="008F0587" w:rsidRDefault="002C10BE" w:rsidP="002C10BE">
      <w:pPr>
        <w:rPr>
          <w:rFonts w:ascii="Open Sans" w:hAnsi="Open Sans" w:cs="Open Sans"/>
          <w:b/>
          <w:bCs/>
          <w:color w:val="171717" w:themeColor="background2" w:themeShade="1A"/>
          <w:sz w:val="2"/>
          <w:szCs w:val="2"/>
        </w:rPr>
      </w:pPr>
    </w:p>
    <w:p w14:paraId="7BF3228A" w14:textId="77777777" w:rsidR="00B66951" w:rsidRPr="00DB7914" w:rsidRDefault="0098509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FAAC2A84">
      <w:start w:val="1"/>
      <w:numFmt w:val="bullet"/>
      <w:lvlText w:val=""/>
      <w:lvlJc w:val="left"/>
      <w:pPr>
        <w:ind w:left="360" w:hanging="360"/>
      </w:pPr>
      <w:rPr>
        <w:rFonts w:ascii="Symbol" w:hAnsi="Symbol" w:hint="default"/>
      </w:rPr>
    </w:lvl>
    <w:lvl w:ilvl="1" w:tplc="97309828" w:tentative="1">
      <w:start w:val="1"/>
      <w:numFmt w:val="bullet"/>
      <w:lvlText w:val="o"/>
      <w:lvlJc w:val="left"/>
      <w:pPr>
        <w:ind w:left="1080" w:hanging="360"/>
      </w:pPr>
      <w:rPr>
        <w:rFonts w:ascii="Courier New" w:hAnsi="Courier New" w:cs="Courier New" w:hint="default"/>
      </w:rPr>
    </w:lvl>
    <w:lvl w:ilvl="2" w:tplc="D8E0A896" w:tentative="1">
      <w:start w:val="1"/>
      <w:numFmt w:val="bullet"/>
      <w:lvlText w:val=""/>
      <w:lvlJc w:val="left"/>
      <w:pPr>
        <w:ind w:left="1800" w:hanging="360"/>
      </w:pPr>
      <w:rPr>
        <w:rFonts w:ascii="Wingdings" w:hAnsi="Wingdings" w:hint="default"/>
      </w:rPr>
    </w:lvl>
    <w:lvl w:ilvl="3" w:tplc="0BB2FAEC" w:tentative="1">
      <w:start w:val="1"/>
      <w:numFmt w:val="bullet"/>
      <w:lvlText w:val=""/>
      <w:lvlJc w:val="left"/>
      <w:pPr>
        <w:ind w:left="2520" w:hanging="360"/>
      </w:pPr>
      <w:rPr>
        <w:rFonts w:ascii="Symbol" w:hAnsi="Symbol" w:hint="default"/>
      </w:rPr>
    </w:lvl>
    <w:lvl w:ilvl="4" w:tplc="E33C2E3C" w:tentative="1">
      <w:start w:val="1"/>
      <w:numFmt w:val="bullet"/>
      <w:lvlText w:val="o"/>
      <w:lvlJc w:val="left"/>
      <w:pPr>
        <w:ind w:left="3240" w:hanging="360"/>
      </w:pPr>
      <w:rPr>
        <w:rFonts w:ascii="Courier New" w:hAnsi="Courier New" w:cs="Courier New" w:hint="default"/>
      </w:rPr>
    </w:lvl>
    <w:lvl w:ilvl="5" w:tplc="0D06F154" w:tentative="1">
      <w:start w:val="1"/>
      <w:numFmt w:val="bullet"/>
      <w:lvlText w:val=""/>
      <w:lvlJc w:val="left"/>
      <w:pPr>
        <w:ind w:left="3960" w:hanging="360"/>
      </w:pPr>
      <w:rPr>
        <w:rFonts w:ascii="Wingdings" w:hAnsi="Wingdings" w:hint="default"/>
      </w:rPr>
    </w:lvl>
    <w:lvl w:ilvl="6" w:tplc="D8B8CB70" w:tentative="1">
      <w:start w:val="1"/>
      <w:numFmt w:val="bullet"/>
      <w:lvlText w:val=""/>
      <w:lvlJc w:val="left"/>
      <w:pPr>
        <w:ind w:left="4680" w:hanging="360"/>
      </w:pPr>
      <w:rPr>
        <w:rFonts w:ascii="Symbol" w:hAnsi="Symbol" w:hint="default"/>
      </w:rPr>
    </w:lvl>
    <w:lvl w:ilvl="7" w:tplc="465479B8" w:tentative="1">
      <w:start w:val="1"/>
      <w:numFmt w:val="bullet"/>
      <w:lvlText w:val="o"/>
      <w:lvlJc w:val="left"/>
      <w:pPr>
        <w:ind w:left="5400" w:hanging="360"/>
      </w:pPr>
      <w:rPr>
        <w:rFonts w:ascii="Courier New" w:hAnsi="Courier New" w:cs="Courier New" w:hint="default"/>
      </w:rPr>
    </w:lvl>
    <w:lvl w:ilvl="8" w:tplc="2EF6E2E2" w:tentative="1">
      <w:start w:val="1"/>
      <w:numFmt w:val="bullet"/>
      <w:lvlText w:val=""/>
      <w:lvlJc w:val="left"/>
      <w:pPr>
        <w:ind w:left="6120" w:hanging="360"/>
      </w:pPr>
      <w:rPr>
        <w:rFonts w:ascii="Wingdings" w:hAnsi="Wingdings" w:hint="default"/>
      </w:rPr>
    </w:lvl>
  </w:abstractNum>
  <w:num w:numId="1" w16cid:durableId="453912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3F1126"/>
    <w:rsid w:val="004217CA"/>
    <w:rsid w:val="00457C8E"/>
    <w:rsid w:val="004658AD"/>
    <w:rsid w:val="0049764B"/>
    <w:rsid w:val="004C7F48"/>
    <w:rsid w:val="004F2EE3"/>
    <w:rsid w:val="00523D19"/>
    <w:rsid w:val="00527811"/>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8509B"/>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F3223B"/>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98509B"/>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2025-07-28T13:59:00Z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