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783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00159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6013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0241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507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563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4753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TWO BEDROOM APARTMENT WITH ALLOCATED PARKING SPACE*** The property is within easy access to Leeds and Wakefield, close to the motorway network and handy for all amenities. The apartment briefly comprises; entrance hall, lounge/diner/kitchen, two double bedrooms and bathroom with shower over bath. Externally there are well maintained communal gardens and an allocated parking space. Ideal opportunity for a First-time buyer/Investor. EPC Rating C, Council Tax band - A.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82197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4968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495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5504037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2004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206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573065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133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2107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3793248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7865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860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193529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5759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7372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559009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784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6976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0953721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1480"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8341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384646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2563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611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communal entrance with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Entrance hall with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living area with bay window to front.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Single drainer stainless steel sink with mixer tap and drainer. Integrated over with 4-ring hob and extractor above. Plumbed for washing machine. Part tiled walls. Space for fridge freezer.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white suite comprising; shower cubicle, W/C, and wash hand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W/C and wash hand basin. Part tiled wall. Wall mount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term of the Lease is 125 years from 1st January 2006.</w:t>
              <w:br/>
              <w:t>Ground Rent: £84.21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is £581.03 paid every 6 months.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3950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