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5929366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90781"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44367"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7E0C02AA">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7264400</wp:posOffset>
                </wp:positionV>
                <wp:extent cx="4581525" cy="10350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81525" cy="10350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Echo Central One, Leeds</w:t>
                                  </w:r>
                                </w:p>
                                <w:p w:rsidR="009D3B1A" w:rsidRPr="00191988" w:rsidP="00191988"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95,000.00</w:t>
                                  </w:r>
                                </w:p>
                                <w:p w:rsidR="009D3B1A" w:rsidP="00191988"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60.75pt;height:81.5pt;margin-top:572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paraId="363577E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Echo Central One, Leeds</w:t>
                            </w:r>
                          </w:p>
                          <w:p w:rsidR="009D3B1A" w:rsidRPr="00191988" w:rsidP="00191988" w14:paraId="0624A709"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95,000.00</w:t>
                            </w:r>
                          </w:p>
                          <w:p w:rsidR="009D3B1A" w:rsidP="00191988" w14:paraId="4728BF9D"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4823"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6313709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75126"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8885"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8162657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54734"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86814"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0259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51538"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8273"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492169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86615"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083"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70827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1597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2199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Entry via secure video intercom entry system.  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Secure video intercom entry system.  Wall mounted electric heater.  Storage cupboard housing the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white suite comprising shower cubicle, wash hand basin and low level WC.  Chrome heated ladder towel rail.  Tiled floor.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 Term - 150 years from Jan 2007 - 134 years remaining</w:t>
              <w:br/>
              <w:t>The Service Charge is £410.34 per quarter.</w:t>
              <w:br/>
              <w:t>The Ground Rent is £200 per year.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£410.34 per quarter</w:t>
              <w:br/>
              <w:t>Ground Rent - £200 per annum</w:t>
              <w:br/>
              <w:t>Council Tax - Band A</w:t>
              <w:br/>
              <w:t>Lease Term - 150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2290</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366AFDEF">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sidR="00B70218">
              <w:rPr>
                <w:rStyle w:val="Hyperlink"/>
                <w:rFonts w:ascii="Open Sans" w:hAnsi="Open Sans" w:cs="Open Sans"/>
              </w:rPr>
              <w:t>sales@adairpaxton.co.uk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7162" name=""/>
                          <pic:cNvPicPr>
                            <a:picLocks noChangeAspect="1"/>
                          </pic:cNvPicPr>
                        </pic:nvPicPr>
                        <pic:blipFill>
                          <a:blip xmlns:r="http://schemas.openxmlformats.org/officeDocument/2006/relationships" r:embed="rId16"/>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A282B"/>
    <w:rsid w:val="00116A0C"/>
    <w:rsid w:val="00151B1F"/>
    <w:rsid w:val="00156F36"/>
    <w:rsid w:val="00191988"/>
    <w:rsid w:val="00321BD7"/>
    <w:rsid w:val="003543B5"/>
    <w:rsid w:val="003C0C5B"/>
    <w:rsid w:val="003E633A"/>
    <w:rsid w:val="004217CA"/>
    <w:rsid w:val="00457C8E"/>
    <w:rsid w:val="004C7F48"/>
    <w:rsid w:val="004E5B1E"/>
    <w:rsid w:val="00523D19"/>
    <w:rsid w:val="00530303"/>
    <w:rsid w:val="00561D8E"/>
    <w:rsid w:val="005A2BCB"/>
    <w:rsid w:val="006200D1"/>
    <w:rsid w:val="006B6DA0"/>
    <w:rsid w:val="00715D41"/>
    <w:rsid w:val="00726E9F"/>
    <w:rsid w:val="00756736"/>
    <w:rsid w:val="0083406D"/>
    <w:rsid w:val="00890C04"/>
    <w:rsid w:val="008B5AF1"/>
    <w:rsid w:val="008E6A97"/>
    <w:rsid w:val="008F0587"/>
    <w:rsid w:val="0095782F"/>
    <w:rsid w:val="009D3B1A"/>
    <w:rsid w:val="009D7480"/>
    <w:rsid w:val="00AC3A71"/>
    <w:rsid w:val="00AE125E"/>
    <w:rsid w:val="00AF598E"/>
    <w:rsid w:val="00AF7225"/>
    <w:rsid w:val="00B66951"/>
    <w:rsid w:val="00B70218"/>
    <w:rsid w:val="00B96598"/>
    <w:rsid w:val="00C03FE5"/>
    <w:rsid w:val="00CC5B6F"/>
    <w:rsid w:val="00CE5EA7"/>
    <w:rsid w:val="00CF262B"/>
    <w:rsid w:val="00D0519D"/>
    <w:rsid w:val="00D12162"/>
    <w:rsid w:val="00D22950"/>
    <w:rsid w:val="00D30163"/>
    <w:rsid w:val="00D97730"/>
    <w:rsid w:val="00DB74D4"/>
    <w:rsid w:val="00DB7914"/>
    <w:rsid w:val="00DD2B63"/>
    <w:rsid w:val="00E52A93"/>
    <w:rsid w:val="00E85E83"/>
    <w:rsid w:val="00E964DC"/>
    <w:rsid w:val="00F3624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660</Characters>
  <Application>Microsoft Office Word</Application>
  <DocSecurity>0</DocSecurity>
  <Lines>26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2023-10-31T11:44:00Z</dcterms:created>
  <dcterms:modified xsi:type="dcterms:W3CDTF">2023-10-31T11:44:00Z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