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0.svg" ContentType="image/svg+xml"/>
  <Override PartName="/word/media/image2.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42406787">
      <w:pPr>
        <w:rPr>
          <w:noProof/>
        </w:rPr>
      </w:pPr>
      <w:r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simplePos x="0" y="0"/>
            <wp:positionH relativeFrom="column">
              <wp:posOffset>7858125</wp:posOffset>
            </wp:positionH>
            <wp:positionV relativeFrom="page">
              <wp:posOffset>219075</wp:posOffset>
            </wp:positionV>
            <wp:extent cx="123825" cy="209550"/>
            <wp:effectExtent l="0" t="0" r="9525" b="0"/>
            <wp:wrapTight wrapText="bothSides">
              <wp:wrapPolygon>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365538" name="Graphic 215024700"/>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013227" name="Graphic 1"/>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sidR="00813384">
        <w:rPr>
          <w:noProof/>
        </w:rPr>
        <mc:AlternateContent>
          <mc:Choice Requires="wps">
            <w:drawing>
              <wp:anchor distT="0" distB="0" distL="114300" distR="114300" simplePos="0" relativeHeight="251681792" behindDoc="0" locked="0" layoutInCell="1" allowOverlap="1">
                <wp:simplePos x="0" y="0"/>
                <wp:positionH relativeFrom="page">
                  <wp:posOffset>219456</wp:posOffset>
                </wp:positionH>
                <wp:positionV relativeFrom="margin">
                  <wp:posOffset>-285294</wp:posOffset>
                </wp:positionV>
                <wp:extent cx="2903220" cy="3613709"/>
                <wp:effectExtent l="0" t="0" r="0" b="635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03220" cy="3613709"/>
                        </a:xfrm>
                        <a:prstGeom prst="rect">
                          <a:avLst/>
                        </a:prstGeom>
                        <a:solidFill>
                          <a:schemeClr val="lt1"/>
                        </a:solidFill>
                        <a:ln w="6350">
                          <a:noFill/>
                        </a:ln>
                      </wps:spPr>
                      <wps:txbx>
                        <w:txbxContent>
                          <w:p w:rsidR="004F2EE3" w:rsidP="00813384" w14:textId="77777777">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The Point, Whitehall Place, Leeds</w:t>
                            </w:r>
                          </w:p>
                          <w:p w:rsidR="00813384" w:rsidRPr="009D4AA5" w:rsidP="00813384" w14:textId="4A29BE5F">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w:t>
                            </w:r>
                            <w:r w:rsidRPr="009D4AA5">
                              <w:rPr>
                                <w:rFonts w:ascii="Open Sans SemiBold" w:eastAsia="Open Sans SemiBold" w:hAnsi="Open Sans SemiBold" w:cs="Open Sans SemiBold"/>
                                <w:b/>
                                <w:bCs/>
                                <w:color w:val="582783"/>
                                <w:sz w:val="40"/>
                                <w:szCs w:val="40"/>
                              </w:rPr>
                              <w:t xml:space="preserve"> £</w:t>
                            </w:r>
                            <w:r w:rsidRPr="009D4AA5">
                              <w:rPr>
                                <w:rFonts w:ascii="Open Sans SemiBold" w:eastAsia="Open Sans SemiBold" w:hAnsi="Open Sans SemiBold" w:cs="Open Sans SemiBold"/>
                                <w:b/>
                                <w:bCs/>
                                <w:color w:val="582783"/>
                                <w:sz w:val="40"/>
                                <w:szCs w:val="40"/>
                              </w:rPr>
                              <w:t>85,000.00</w:t>
                            </w:r>
                          </w:p>
                          <w:p w:rsidR="00813384" w:rsidRPr="007E76D4" w:rsidP="004F2EE3" w14:textId="77777777">
                            <w:pPr>
                              <w:rPr>
                                <w:rFonts w:ascii="Open Sans SemiBold" w:eastAsia="Open Sans SemiBold" w:hAnsi="Open Sans SemiBold" w:cs="Open Sans SemiBold"/>
                                <w:b/>
                                <w:bCs/>
                                <w:color w:val="10494D"/>
                                <w:sz w:val="14"/>
                                <w:szCs w:val="14"/>
                              </w:rPr>
                            </w:pPr>
                          </w:p>
                          <w:p w:rsidR="00813384" w:rsidP="00813384" w14:textId="77777777">
                            <w:pPr>
                              <w:jc w:val="both"/>
                            </w:pPr>
                            <w:r w:rsidRPr="00116A0C">
                              <w:rPr>
                                <w:rFonts w:ascii="Open Sans Regular" w:eastAsia="Open Sans Regular" w:hAnsi="Open Sans Regular" w:cs="Open Sans Regular"/>
                                <w:color w:val="000000"/>
                                <w:sz w:val="24"/>
                                <w:szCs w:val="24"/>
                              </w:rPr>
                              <w:t>***SPACIOUS ONE BEDROOM SECOND FLOOR APARTMENT***9.8% YIELD*** Adair Paxton are delighted to offer this well presented, one Bedroom upper floor flat, a short walk into Leeds City Centre area.  The property briefly comprises; communal entrance, private hallway, Open plan living room/kitchen, double bedroom and house bathroom. The apartment is ideally situated within close proximity to all that city living has to offer with fantastic shops, bars, clubs and restaurants. With added benefit from easy access to main roads and train stations.  An early viewing is highly recommended to appreciate the accommodation on offer. Council Tax Band - B</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5" type="#_x0000_t202" style="width:228.6pt;height:284.54pt;margin-top:-22.46pt;margin-left:17.28pt;mso-height-percent:0;mso-height-relative:margin;mso-position-horizontal-relative:page;mso-position-vertical-relative:margin;mso-width-percent:0;mso-width-relative:margin;mso-wrap-distance-bottom:0;mso-wrap-distance-left:9pt;mso-wrap-distance-right:9pt;mso-wrap-distance-top:0;position:absolute;v-text-anchor:top;z-index:251680768" fillcolor="white" stroked="f" strokeweight="0.5pt">
                <v:textbox inset="0,0,0,0">
                  <w:txbxContent>
                    <w:p w:rsidR="004F2EE3" w:rsidP="00813384" w14:paraId="3E790FEA" w14:textId="77777777">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The Point, Whitehall Place, Leeds</w:t>
                      </w:r>
                    </w:p>
                    <w:p w:rsidR="00813384" w:rsidRPr="009D4AA5" w:rsidP="00813384" w14:paraId="025CD178" w14:textId="4A29BE5F">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w:t>
                      </w:r>
                      <w:r w:rsidRPr="009D4AA5">
                        <w:rPr>
                          <w:rFonts w:ascii="Open Sans SemiBold" w:eastAsia="Open Sans SemiBold" w:hAnsi="Open Sans SemiBold" w:cs="Open Sans SemiBold"/>
                          <w:b/>
                          <w:bCs/>
                          <w:color w:val="582783"/>
                          <w:sz w:val="40"/>
                          <w:szCs w:val="40"/>
                        </w:rPr>
                        <w:t xml:space="preserve"> £</w:t>
                      </w:r>
                      <w:r w:rsidRPr="009D4AA5">
                        <w:rPr>
                          <w:rFonts w:ascii="Open Sans SemiBold" w:eastAsia="Open Sans SemiBold" w:hAnsi="Open Sans SemiBold" w:cs="Open Sans SemiBold"/>
                          <w:b/>
                          <w:bCs/>
                          <w:color w:val="582783"/>
                          <w:sz w:val="40"/>
                          <w:szCs w:val="40"/>
                        </w:rPr>
                        <w:t>85,000.00</w:t>
                      </w:r>
                    </w:p>
                    <w:p w:rsidR="00813384" w:rsidRPr="007E76D4" w:rsidP="004F2EE3" w14:paraId="12743DCD" w14:textId="77777777">
                      <w:pPr>
                        <w:rPr>
                          <w:rFonts w:ascii="Open Sans SemiBold" w:eastAsia="Open Sans SemiBold" w:hAnsi="Open Sans SemiBold" w:cs="Open Sans SemiBold"/>
                          <w:b/>
                          <w:bCs/>
                          <w:color w:val="10494D"/>
                          <w:sz w:val="14"/>
                          <w:szCs w:val="14"/>
                        </w:rPr>
                      </w:pPr>
                    </w:p>
                    <w:p w:rsidR="00813384" w:rsidP="00813384" w14:paraId="10738A9D" w14:textId="77777777">
                      <w:pPr>
                        <w:jc w:val="both"/>
                      </w:pPr>
                      <w:r w:rsidRPr="00116A0C">
                        <w:rPr>
                          <w:rFonts w:ascii="Open Sans Regular" w:eastAsia="Open Sans Regular" w:hAnsi="Open Sans Regular" w:cs="Open Sans Regular"/>
                          <w:color w:val="000000"/>
                          <w:sz w:val="24"/>
                          <w:szCs w:val="24"/>
                        </w:rPr>
                        <w:t>***SPACIOUS ONE BEDROOM SECOND FLOOR APARTMENT***9.8% YIELD*** Adair Paxton are delighted to offer this well presented, one Bedroom upper floor flat, a short walk into Leeds City Centre area.  The property briefly comprises; communal entrance, private hallway, Open plan living room/kitchen, double bedroom and house bathroom. The apartment is ideally situated within close proximity to all that city living has to offer with fantastic shops, bars, clubs and restaurants. With added benefit from easy access to main roads and train stations.  An early viewing is highly recommended to appreciate the accommodation on offer. Council Tax Band - B</w:t>
                      </w:r>
                    </w:p>
                  </w:txbxContent>
                </v:textbox>
                <w10:wrap anchory="margin"/>
              </v:shape>
            </w:pict>
          </mc:Fallback>
        </mc:AlternateContent>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AF7792" w:rsidRPr="00795E64" w:rsidP="00AF7792"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6" type="#_x0000_t202" style="width:109.6pt;height:20.55pt;margin-top:-57.6pt;margin-left:703.9pt;mso-height-percent:0;mso-height-relative:margin;mso-position-horizontal-relative:page;mso-width-percent:0;mso-width-relative:margin;mso-wrap-distance-bottom:0;mso-wrap-distance-left:9pt;mso-wrap-distance-right:9pt;mso-wrap-distance-top:0;mso-wrap-style:square;position:absolute;visibility:visible;v-text-anchor:top;z-index:251669504" filled="f" stroked="f" strokeweight="0.5pt">
                <v:textbox inset="0,0,0,0">
                  <w:txbxContent>
                    <w:p w:rsidR="00AF7792" w:rsidRPr="00795E64" w:rsidP="00AF7792" w14:paraId="6C3A477D"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paraId="33CB752E"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028383" cy="4791075"/>
                        </a:xfrm>
                        <a:prstGeom prst="rect">
                          <a:avLst/>
                        </a:prstGeom>
                        <a:solidFill>
                          <a:schemeClr val="lt1"/>
                        </a:solidFill>
                        <a:ln w="6350">
                          <a:solidFill>
                            <a:schemeClr val="bg1">
                              <a:lumMod val="85000"/>
                            </a:schemeClr>
                          </a:solidFill>
                        </a:ln>
                      </wps:spPr>
                      <wps:txbx>
                        <w:txbxContent>
                          <w:p w:rsidR="00A5323A" w:rsidP="00A5323A" w14:textId="77777777">
                            <w:r w:rsidRPr="00DD010A">
                              <w:drawing>
                                <wp:inline>
                                  <wp:extent cx="7874000" cy="5249333"/>
                                  <wp:docPr id="14232106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99103" name=""/>
                                          <pic:cNvPicPr>
                                            <a:picLocks noChangeAspect="1"/>
                                          </pic:cNvPicPr>
                                        </pic:nvPicPr>
                                        <pic:blipFill>
                                          <a:blip xmlns:r="http://schemas.openxmlformats.org/officeDocument/2006/relationships" r:embed="rId8"/>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width:553.42pt;height:377.25pt;margin-top:-23.04pt;margin-left:187.78pt;mso-height-percent:0;mso-height-relative:margin;mso-width-percent:0;mso-width-relative:margin;mso-wrap-distance-bottom:0;mso-wrap-distance-left:9pt;mso-wrap-distance-right:9pt;mso-wrap-distance-top:0;position:absolute;v-text-anchor:top;z-index:251670528" fillcolor="white" stroked="t" strokecolor="#d8d8d8" strokeweight="0.5pt">
                <v:textbox inset="0,0,0,0">
                  <w:txbxContent>
                    <w:p w:rsidR="00A5323A" w:rsidP="00A5323A" w14:paraId="63CF8194" w14:textId="77777777">
                      <w:drawing>
                        <wp:inline>
                          <wp:extent cx="7874000" cy="5249333"/>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695350" name=""/>
                                  <pic:cNvPicPr>
                                    <a:picLocks noChangeAspect="1"/>
                                  </pic:cNvPicPr>
                                </pic:nvPicPr>
                                <pic:blipFill>
                                  <a:blip xmlns:r="http://schemas.openxmlformats.org/officeDocument/2006/relationships" r:embed="rId8"/>
                                  <a:stretch>
                                    <a:fillRect/>
                                  </a:stretch>
                                </pic:blipFill>
                                <pic:spPr>
                                  <a:xfrm>
                                    <a:off x="0" y="0"/>
                                    <a:ext cx="7874000" cy="5249333"/>
                                  </a:xfrm>
                                  <a:prstGeom prst="rect">
                                    <a:avLst/>
                                  </a:prstGeom>
                                </pic:spPr>
                              </pic:pic>
                            </a:graphicData>
                          </a:graphic>
                        </wp:inline>
                      </w:drawing>
                    </w:p>
                  </w:txbxContent>
                </v:textbox>
              </v:shape>
            </w:pict>
          </mc:Fallback>
        </mc:AlternateContent>
      </w:r>
    </w:p>
    <w:p w:rsidR="005A2BCB" w14:paraId="1BC0BB46" w14:textId="54C01F38">
      <w:pPr>
        <w:spacing w:after="160" w:line="259" w:lineRule="auto"/>
      </w:pPr>
      <w:r>
        <w:rPr>
          <w:noProof/>
        </w:rPr>
        <w:drawing>
          <wp:anchor distT="0" distB="0" distL="114300" distR="114300" simplePos="0" relativeHeight="251688960" behindDoc="1" locked="0" layoutInCell="1" allowOverlap="1">
            <wp:simplePos x="0" y="0"/>
            <wp:positionH relativeFrom="margin">
              <wp:posOffset>-666750</wp:posOffset>
            </wp:positionH>
            <wp:positionV relativeFrom="page">
              <wp:posOffset>5214620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28182" name="Graphic 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simplePos x="0" y="0"/>
            <wp:positionH relativeFrom="column">
              <wp:posOffset>-676275</wp:posOffset>
            </wp:positionH>
            <wp:positionV relativeFrom="bottomMargin">
              <wp:posOffset>-1783715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304762" name="Graphic 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simplePos x="0" y="0"/>
            <wp:positionH relativeFrom="margin">
              <wp:posOffset>-666750</wp:posOffset>
            </wp:positionH>
            <wp:positionV relativeFrom="bottomMargin">
              <wp:posOffset>-2150110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215696" name="Graphic 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13384">
        <w:rPr>
          <w:noProof/>
        </w:rPr>
        <mc:AlternateContent>
          <mc:Choice Requires="wps">
            <w:drawing>
              <wp:anchor distT="0" distB="0" distL="114300" distR="114300" simplePos="0" relativeHeight="251687936" behindDoc="0" locked="0" layoutInCell="1" allowOverlap="1">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1180"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width:143.4pt;height:21.85pt;margin-top:297pt;margin-left:-27.6pt;mso-height-percent:0;mso-height-relative:margin;mso-position-horizontal-relative:margin;mso-width-percent:0;mso-width-relative:margin;mso-wrap-distance-bottom:0;mso-wrap-distance-left:9pt;mso-wrap-distance-right:9pt;mso-wrap-distance-top:0;position:absolute;v-text-anchor:top;z-index:251686912" filled="f" fillcolor="this" stroked="f" strokeweight="0.5pt">
                <v:textbox inset="0,0,0,0">
                  <w:txbxContent>
                    <w:p w:rsidR="00813384" w:rsidRPr="00374187" w:rsidP="00813384" w14:paraId="6A2358C6"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931035"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width:152.05pt;height:21.85pt;margin-top:324.7pt;margin-left:-27.15pt;mso-height-percent:0;mso-height-relative:margin;mso-position-horizontal-relative:margin;mso-width-percent:0;mso-width-relative:margin;mso-wrap-distance-bottom:0;mso-wrap-distance-left:9pt;mso-wrap-distance-right:9pt;mso-wrap-distance-top:0;position:absolute;v-text-anchor:top;z-index:251689984" filled="f" fillcolor="this" stroked="f" strokeweight="0.5pt">
                <v:textbox inset="0,0,0,0">
                  <w:txbxContent>
                    <w:p w:rsidR="00813384" w:rsidRPr="00374187" w:rsidP="00813384" w14:paraId="60D8EBCE"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981200"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width:156pt;height:21.85pt;margin-top:268.23pt;margin-left:-26.55pt;mso-height-percent:0;mso-height-relative:margin;mso-position-horizontal-relative:margin;mso-width-percent:0;mso-width-relative:margin;mso-wrap-distance-bottom:0;mso-wrap-distance-left:9pt;mso-wrap-distance-right:9pt;mso-wrap-distance-top:0;position:absolute;v-text-anchor:top;z-index:251683840" filled="f" fillcolor="this" stroked="f" strokeweight="0.5pt">
                <v:textbox inset="0,0,0,0">
                  <w:txbxContent>
                    <w:p w:rsidR="00813384" w:rsidRPr="00374187" w:rsidP="00813384" w14:paraId="0E4A5D47"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P="00A5323A" w14:textId="21A2FF22">
                            <w:r w:rsidRPr="00813384">
                              <w:drawing>
                                <wp:inline>
                                  <wp:extent cx="2540000" cy="1693333"/>
                                  <wp:docPr id="1376416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334876" name=""/>
                                          <pic:cNvPicPr>
                                            <a:picLocks noChangeAspect="1"/>
                                          </pic:cNvPicPr>
                                        </pic:nvPicPr>
                                        <pic:blipFill>
                                          <a:blip xmlns:r="http://schemas.openxmlformats.org/officeDocument/2006/relationships" r:embed="rId15"/>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width:184.25pt;height:121.85pt;margin-top:363.4pt;margin-left:352.07pt;mso-height-percent:0;mso-height-relative:margin;mso-position-horizontal-relative:margin;mso-width-percent:0;mso-width-relative:margin;mso-wrap-distance-bottom:0;mso-wrap-distance-left:9pt;mso-wrap-distance-right:9pt;mso-wrap-distance-top:0;position:absolute;v-text-anchor:top;z-index:251674624" fillcolor="white" stroked="t" strokecolor="#d8d8d8" strokeweight="0.5pt">
                <v:textbox inset="0,0,0,0">
                  <w:txbxContent>
                    <w:p w:rsidR="00A5323A" w:rsidP="00A5323A" w14:paraId="7BDC9FC6" w14:textId="21A2FF22">
                      <w:drawing>
                        <wp:inline>
                          <wp:extent cx="2540000" cy="1693333"/>
                          <wp:docPr id="1000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451316" name=""/>
                                  <pic:cNvPicPr>
                                    <a:picLocks noChangeAspect="1"/>
                                  </pic:cNvPicPr>
                                </pic:nvPicPr>
                                <pic:blipFill>
                                  <a:blip xmlns:r="http://schemas.openxmlformats.org/officeDocument/2006/relationships" r:embed="rId15"/>
                                  <a:stretch>
                                    <a:fillRect/>
                                  </a:stretch>
                                </pic:blipFill>
                                <pic:spPr>
                                  <a:xfrm>
                                    <a:off x="0" y="0"/>
                                    <a:ext cx="2540000" cy="1693333"/>
                                  </a:xfrm>
                                  <a:prstGeom prst="rect">
                                    <a:avLst/>
                                  </a:prstGeom>
                                </pic:spPr>
                              </pic:pic>
                            </a:graphicData>
                          </a:graphic>
                        </wp:inline>
                      </w:drawing>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RPr="00DB74D4" w:rsidP="00A5323A" w14:textId="7FB6944C">
                            <w:r w:rsidRPr="00813384">
                              <w:drawing>
                                <wp:inline>
                                  <wp:extent cx="2540000" cy="1693333"/>
                                  <wp:docPr id="97928838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021304" name=""/>
                                          <pic:cNvPicPr>
                                            <a:picLocks noChangeAspect="1"/>
                                          </pic:cNvPicPr>
                                        </pic:nvPicPr>
                                        <pic:blipFill>
                                          <a:blip xmlns:r="http://schemas.openxmlformats.org/officeDocument/2006/relationships" r:embed="rId16"/>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width:184.25pt;height:121.85pt;margin-top:363.95pt;margin-left:149.32pt;mso-height-percent:0;mso-height-relative:margin;mso-width-percent:0;mso-width-relative:margin;mso-wrap-distance-bottom:0;mso-wrap-distance-left:9pt;mso-wrap-distance-right:9pt;mso-wrap-distance-top:0;position:absolute;v-text-anchor:top;z-index:251672576" fillcolor="white" stroked="t" strokecolor="#d8d8d8" strokeweight="0.5pt">
                <v:textbox inset="0,0,0,0">
                  <w:txbxContent>
                    <w:p w:rsidR="00A5323A" w:rsidRPr="00DB74D4" w:rsidP="00A5323A" w14:paraId="2AAAF743" w14:textId="7FB6944C">
                      <w:drawing>
                        <wp:inline>
                          <wp:extent cx="2540000" cy="1693333"/>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595560" name=""/>
                                  <pic:cNvPicPr>
                                    <a:picLocks noChangeAspect="1"/>
                                  </pic:cNvPicPr>
                                </pic:nvPicPr>
                                <pic:blipFill>
                                  <a:blip xmlns:r="http://schemas.openxmlformats.org/officeDocument/2006/relationships" r:embed="rId16"/>
                                  <a:stretch>
                                    <a:fillRect/>
                                  </a:stretch>
                                </pic:blipFill>
                                <pic:spPr>
                                  <a:xfrm>
                                    <a:off x="0" y="0"/>
                                    <a:ext cx="2540000" cy="1693333"/>
                                  </a:xfrm>
                                  <a:prstGeom prst="rect">
                                    <a:avLst/>
                                  </a:prstGeom>
                                </pic:spPr>
                              </pic:pic>
                            </a:graphicData>
                          </a:graphic>
                        </wp:inline>
                      </w:drawing>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RPr="00DB74D4" w:rsidP="00A5323A" w14:textId="77777777">
                            <w:r w:rsidRPr="00DB74D4">
                              <w:drawing>
                                <wp:inline>
                                  <wp:extent cx="2540000" cy="1693333"/>
                                  <wp:docPr id="124522269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342304" name=""/>
                                          <pic:cNvPicPr>
                                            <a:picLocks noChangeAspect="1"/>
                                          </pic:cNvPicPr>
                                        </pic:nvPicPr>
                                        <pic:blipFill>
                                          <a:blip xmlns:r="http://schemas.openxmlformats.org/officeDocument/2006/relationships" r:embed="rId17"/>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width:184.25pt;height:121.85pt;margin-top:364.5pt;margin-left:-53.68pt;mso-height-percent:0;mso-height-relative:margin;mso-width-percent:0;mso-width-relative:margin;mso-wrap-distance-bottom:0;mso-wrap-distance-left:9pt;mso-wrap-distance-right:9pt;mso-wrap-distance-top:0;position:absolute;v-text-anchor:top;z-index:251678720" fillcolor="white" stroked="t" strokecolor="#d8d8d8" strokeweight="0.5pt">
                <v:textbox inset="0,0,0,0">
                  <w:txbxContent>
                    <w:p w:rsidR="00A5323A" w:rsidRPr="00DB74D4" w:rsidP="00A5323A" w14:paraId="79F59CF4" w14:textId="77777777">
                      <w:drawing>
                        <wp:inline>
                          <wp:extent cx="2540000" cy="1693333"/>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468259" name=""/>
                                  <pic:cNvPicPr>
                                    <a:picLocks noChangeAspect="1"/>
                                  </pic:cNvPicPr>
                                </pic:nvPicPr>
                                <pic:blipFill>
                                  <a:blip xmlns:r="http://schemas.openxmlformats.org/officeDocument/2006/relationships" r:embed="rId17"/>
                                  <a:stretch>
                                    <a:fillRect/>
                                  </a:stretch>
                                </pic:blipFill>
                                <pic:spPr>
                                  <a:xfrm>
                                    <a:off x="0" y="0"/>
                                    <a:ext cx="2540000" cy="1693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P="00A5323A" w14:textId="790D8892">
                            <w:r w:rsidRPr="00813384">
                              <w:drawing>
                                <wp:inline>
                                  <wp:extent cx="2540000" cy="1693333"/>
                                  <wp:docPr id="1632520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711292"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width:184.25pt;height:121.85pt;margin-top:363.45pt;margin-left:556.45pt;mso-height-percent:0;mso-height-relative:margin;mso-width-percent:0;mso-width-relative:margin;mso-wrap-distance-bottom:0;mso-wrap-distance-left:9pt;mso-wrap-distance-right:9pt;mso-wrap-distance-top:0;position:absolute;v-text-anchor:top;z-index:251676672" fillcolor="white" stroked="t" strokecolor="#d8d8d8" strokeweight="0.5pt">
                <v:textbox inset="0,0,0,0">
                  <w:txbxContent>
                    <w:p w:rsidR="00A5323A" w:rsidP="00A5323A" w14:paraId="59EA7859" w14:textId="790D8892">
                      <w:drawing>
                        <wp:inline>
                          <wp:extent cx="2540000" cy="1693333"/>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044596"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p>
                  </w:txbxContent>
                </v:textbox>
              </v:shape>
            </w:pict>
          </mc:Fallback>
        </mc:AlternateContent>
      </w:r>
      <w:r w:rsidR="005A2BCB">
        <w:br w:type="page"/>
      </w:r>
    </w:p>
    <w:p w:rsidR="005A2BCB" w14:paraId="6600F075" w14:textId="0C98AF2E">
      <w:pPr>
        <w:spacing w:after="160" w:line="259" w:lineRule="auto"/>
      </w:pPr>
      <w:r>
        <w:rPr>
          <w:noProof/>
        </w:rPr>
        <mc:AlternateContent>
          <mc:Choice Requires="wps">
            <w:drawing>
              <wp:anchor distT="0" distB="0" distL="114300" distR="114300" simplePos="0" relativeHeight="251663360" behindDoc="0" locked="0" layoutInCell="1" allowOverlap="1">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07973DE3">
                            <w:pPr>
                              <w:jc w:val="cente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385.5pt;height:263.6pt;margin-top:306.75pt;margin-left:-50.25pt;mso-height-percent:0;mso-height-relative:margin;mso-position-vertical-relative:page;mso-width-percent:0;mso-width-relative:margin;mso-wrap-distance-bottom:0;mso-wrap-distance-left:9pt;mso-wrap-distance-right:9pt;mso-wrap-distance-top:0;position:absolute;v-text-anchor:top;z-index:251662336" fillcolor="white" stroked="f" strokeweight="0.5pt">
                <v:textbox inset="0,0,0,0">
                  <w:txbxContent>
                    <w:p w:rsidR="00E7180D" w:rsidRPr="00DB74D4" w:rsidP="00E73C3C" w14:paraId="54CF2759" w14:textId="07973DE3">
                      <w:pPr>
                        <w:jc w:val="center"/>
                      </w:pP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64DB71AF">
                            <w:pPr>
                              <w:jc w:val="cente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385.5pt;height:263.6pt;margin-top:306.75pt;margin-left:5in;mso-height-percent:0;mso-height-relative:margin;mso-position-vertical-relative:page;mso-width-percent:0;mso-width-relative:margin;mso-wrap-distance-bottom:0;mso-wrap-distance-left:9pt;mso-wrap-distance-right:9pt;mso-wrap-distance-top:0;position:absolute;v-text-anchor:top;z-index:251664384" fillcolor="white" stroked="f" strokeweight="0.5pt">
                <v:textbox inset="0,0,0,0">
                  <w:txbxContent>
                    <w:p w:rsidR="00E7180D" w:rsidRPr="00DB74D4" w:rsidP="00E73C3C" w14:paraId="2A257027" w14:textId="64DB71AF">
                      <w:pPr>
                        <w:jc w:val="cente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C2690A" w14:textId="0687231C">
                            <w:pPr>
                              <w:jc w:val="center"/>
                            </w:pPr>
                            <w:r w:rsidRPr="00813384">
                              <w:drawing>
                                <wp:inline>
                                  <wp:extent cx="5143500" cy="3429000"/>
                                  <wp:docPr id="5243095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345266" name=""/>
                                          <pic:cNvPicPr>
                                            <a:picLocks noChangeAspect="1"/>
                                          </pic:cNvPicPr>
                                        </pic:nvPicPr>
                                        <pic:blipFill>
                                          <a:blip xmlns:r="http://schemas.openxmlformats.org/officeDocument/2006/relationships" r:embed="rId19"/>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385.51pt;height:263.62pt;margin-top:23.25pt;margin-left:359.25pt;mso-height-percent:0;mso-height-relative:margin;mso-position-vertical-relative:page;mso-width-percent:0;mso-width-relative:margin;mso-wrap-distance-bottom:0;mso-wrap-distance-left:9pt;mso-wrap-distance-right:9pt;mso-wrap-distance-top:0;position:absolute;v-text-anchor:top;z-index:251660288" fillcolor="white" stroked="f" strokeweight="0.5pt">
                <v:textbox inset="0,0,0,0">
                  <w:txbxContent>
                    <w:p w:rsidR="0085579A" w:rsidRPr="00DB74D4" w:rsidP="00C2690A" w14:paraId="0333089C" w14:textId="0687231C">
                      <w:pPr>
                        <w:jc w:val="center"/>
                      </w:pPr>
                      <w:drawing>
                        <wp:inline>
                          <wp:extent cx="5143500" cy="342900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259316" name=""/>
                                  <pic:cNvPicPr>
                                    <a:picLocks noChangeAspect="1"/>
                                  </pic:cNvPicPr>
                                </pic:nvPicPr>
                                <pic:blipFill>
                                  <a:blip xmlns:r="http://schemas.openxmlformats.org/officeDocument/2006/relationships" r:embed="rId19"/>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620C8B" w14:textId="29C40B3F">
                            <w:pPr>
                              <w:jc w:val="center"/>
                            </w:pPr>
                            <w:r w:rsidRPr="00813384">
                              <w:drawing>
                                <wp:inline>
                                  <wp:extent cx="5143500" cy="3429000"/>
                                  <wp:docPr id="12086024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215790" name=""/>
                                          <pic:cNvPicPr>
                                            <a:picLocks noChangeAspect="1"/>
                                          </pic:cNvPicPr>
                                        </pic:nvPicPr>
                                        <pic:blipFill>
                                          <a:blip xmlns:r="http://schemas.openxmlformats.org/officeDocument/2006/relationships" r:embed="rId20"/>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385.51pt;height:263.62pt;margin-top:23.25pt;margin-left:-49.5pt;mso-height-percent:0;mso-height-relative:margin;mso-position-vertical-relative:page;mso-width-percent:0;mso-width-relative:margin;mso-wrap-distance-bottom:0;mso-wrap-distance-left:9pt;mso-wrap-distance-right:9pt;mso-wrap-distance-top:0;position:absolute;v-text-anchor:top;z-index:251658240" fillcolor="white" stroked="f" strokeweight="0.5pt">
                <v:textbox inset="0,0,0,0">
                  <w:txbxContent>
                    <w:p w:rsidR="0085579A" w:rsidRPr="00DB74D4" w:rsidP="00620C8B" w14:paraId="549E8FCE" w14:textId="29C40B3F">
                      <w:pPr>
                        <w:jc w:val="center"/>
                      </w:pPr>
                      <w:drawing>
                        <wp:inline>
                          <wp:extent cx="5143500" cy="3429000"/>
                          <wp:docPr id="1000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490045" name=""/>
                                  <pic:cNvPicPr>
                                    <a:picLocks noChangeAspect="1"/>
                                  </pic:cNvPicPr>
                                </pic:nvPicPr>
                                <pic:blipFill>
                                  <a:blip xmlns:r="http://schemas.openxmlformats.org/officeDocument/2006/relationships" r:embed="rId20"/>
                                  <a:stretch>
                                    <a:fillRect/>
                                  </a:stretch>
                                </pic:blipFill>
                                <pic:spPr>
                                  <a:xfrm>
                                    <a:off x="0" y="0"/>
                                    <a:ext cx="5143500" cy="3429000"/>
                                  </a:xfrm>
                                  <a:prstGeom prst="rect">
                                    <a:avLst/>
                                  </a:prstGeom>
                                </pic:spPr>
                              </pic:pic>
                            </a:graphicData>
                          </a:graphic>
                        </wp:inline>
                      </w:drawing>
                    </w:p>
                  </w:txbxContent>
                </v:textbox>
              </v:shape>
            </w:pict>
          </mc:Fallback>
        </mc:AlternateContent>
      </w:r>
      <w:r w:rsidR="005A2BCB">
        <w:br w:type="page"/>
      </w:r>
    </w:p>
    <w:p w:rsidR="008F0587" w14:paraId="7630CF49" w14:textId="1C51A5B7">
      <w:pPr>
        <w:sectPr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587"/>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7180D" w14:paraId="169537CD" w14:textId="34AFF31B">
            <w:pPr>
              <w:jc w:val="both"/>
              <w:rPr>
                <w:rFonts w:ascii="Open Sans" w:hAnsi="Open Sans" w:cs="Open Sans"/>
                <w:b/>
                <w:bCs/>
              </w:rPr>
            </w:pPr>
            <w:r w:rsidRPr="008F0587">
              <w:rPr>
                <w:rFonts w:ascii="Open Sans" w:hAnsi="Open Sans" w:cs="Open Sans"/>
                <w:b/>
                <w:bCs/>
              </w:rPr>
              <w:t>Communal Entrance</w:t>
            </w:r>
            <w:r w:rsidRPr="008F0587">
              <w:rPr>
                <w:rFonts w:ascii="Open Sans" w:hAnsi="Open Sans" w:cs="Open Sans"/>
                <w:b/>
                <w:bCs/>
              </w:rPr>
              <w:t xml:space="preserve"> </w:t>
            </w:r>
          </w:p>
          <w:p w:rsidR="008F0587" w:rsidP="00E7180D" w14:paraId="2D7E2741" w14:textId="77777777">
            <w:pPr>
              <w:spacing w:line="259" w:lineRule="auto"/>
              <w:jc w:val="both"/>
              <w:rPr>
                <w:rFonts w:ascii="Open Sans" w:hAnsi="Open Sans" w:cs="Open Sans"/>
              </w:rPr>
            </w:pPr>
            <w:r w:rsidRPr="008F0587">
              <w:rPr>
                <w:rFonts w:ascii="Open Sans" w:hAnsi="Open Sans" w:cs="Open Sans"/>
              </w:rPr>
              <w:t>Secure communal entrance with video entry system, and access to all floors via stairs.</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Private Entrance</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Via front entrance door. Wall mounted electric heater. Storage cupboard housing water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Fitted with a range of wall, base and drawer units with worktops over. Integrated over with 4-ring hob and extractor hood over. Space for washing machine. Integrated fridge. Part tiled walls.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Lounge</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Light and airy living area with double glazed window and door. Wall mounted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Double bedroom with double glazed window. Wall mounted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Fitted with a three piece white suite comprising; bath with shower above, WC and wash hand basin. Tiled walls and floor.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Leasehold - 125 years from 2004.</w:t>
              <w:br/>
              <w:t>Service Charge - £1651</w:t>
              <w:br/>
              <w:t>Ground rent - Peppercorn</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Home Information</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Service Charge - £1651.56</w:t>
              <w:br/>
              <w:t>Ground Rent - Peppercorn</w:t>
              <w:br/>
              <w:t>Council Tax - B</w:t>
              <w:br/>
              <w:t>Lease Term - 125 years from 2004</w:t>
              <w:br/>
              <w:t>Heating - Electric</w:t>
              <w:br/>
              <w:t>Water - Mains connected</w:t>
              <w:br/>
              <w:t>Broadband - No issues to report</w:t>
              <w:br/>
              <w:t>Mobile availability - No issues to report</w:t>
              <w:br/>
              <w:t>Construction type - Concrete</w:t>
              <w:br/>
              <w:t>Flood Risk - Very low</w:t>
              <w:br/>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E7180D" w:rsidP="003E633A" w14:paraId="1F032327" w14:textId="77777777">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drawing>
          <wp:inline>
            <wp:extent cx="3810000" cy="3398108"/>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36169" name=""/>
                    <pic:cNvPicPr>
                      <a:picLocks noChangeAspect="1"/>
                    </pic:cNvPicPr>
                  </pic:nvPicPr>
                  <pic:blipFill>
                    <a:blip xmlns:r="http://schemas.openxmlformats.org/officeDocument/2006/relationships" r:embed="rId21"/>
                    <a:stretch>
                      <a:fillRect/>
                    </a:stretch>
                  </pic:blipFill>
                  <pic:spPr>
                    <a:xfrm>
                      <a:off x="0" y="0"/>
                      <a:ext cx="3810000" cy="3398108"/>
                    </a:xfrm>
                    <a:prstGeom prst="rect">
                      <a:avLst/>
                    </a:prstGeom>
                  </pic:spPr>
                </pic:pic>
              </a:graphicData>
            </a:graphic>
          </wp:inline>
        </w:drawing>
      </w:r>
    </w:p>
    <w:p w:rsidR="008F0587" w:rsidP="003E633A" w14:paraId="00EF6124" w14:textId="566846B0">
      <w:pPr>
        <w:jc w:val="center"/>
        <w:rPr>
          <w:rFonts w:ascii="Open Sans" w:hAnsi="Open Sans" w:cs="Open Sans"/>
          <w:color w:val="171717" w:themeColor="background2" w:themeShade="1A"/>
        </w:rPr>
      </w:pPr>
    </w:p>
    <w:p w:rsidR="00E7180D" w:rsidP="003E633A" w14:paraId="5BDA0785" w14:textId="77777777">
      <w:pPr>
        <w:jc w:val="center"/>
        <w:rPr>
          <w:rFonts w:ascii="Open Sans" w:hAnsi="Open Sans" w:cs="Open Sans"/>
          <w:color w:val="171717" w:themeColor="background2" w:themeShade="1A"/>
        </w:rPr>
      </w:pPr>
    </w:p>
    <w:p w:rsidR="00E7180D" w:rsidP="00311937" w14:paraId="651BA812" w14:textId="77777777">
      <w:pPr>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7762" name=""/>
                    <pic:cNvPicPr>
                      <a:picLocks noChangeAspect="1"/>
                    </pic:cNvPicPr>
                  </pic:nvPicPr>
                  <pic:blipFill>
                    <a:blip xmlns:r="http://schemas.openxmlformats.org/officeDocument/2006/relationships" r:embed="rId22"/>
                    <a:stretch>
                      <a:fillRect/>
                    </a:stretch>
                  </pic:blipFill>
                  <pic:spPr>
                    <a:xfrm>
                      <a:off x="0" y="0"/>
                      <a:ext cx="1778000" cy="1671320"/>
                    </a:xfrm>
                    <a:prstGeom prst="rect">
                      <a:avLst/>
                    </a:prstGeom>
                  </pic:spPr>
                </pic:pic>
              </a:graphicData>
            </a:graphic>
          </wp:inline>
        </w:drawing>
      </w:r>
    </w:p>
    <w:p w:rsidR="00E7180D" w:rsidP="00E7180D" w14:paraId="678D72E6" w14:textId="77777777">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tblPr>
      <w:tblGrid>
        <w:gridCol w:w="7587"/>
      </w:tblGrid>
      <w:tr w14:paraId="24507E98" w14:textId="77777777" w:rsidTr="00712DFA">
        <w:tblPrEx>
          <w:tblW w:w="5000" w:type="pct"/>
          <w:tblBorders>
            <w:left w:val="none" w:sz="0" w:space="0" w:color="auto"/>
            <w:bottom w:val="none" w:sz="0" w:space="0" w:color="auto"/>
            <w:right w:val="none" w:sz="0" w:space="0" w:color="auto"/>
          </w:tblBorders>
          <w:tblLook w:val="04A0"/>
        </w:tblPrEx>
        <w:tc>
          <w:tcPr>
            <w:tcW w:w="5000" w:type="pct"/>
          </w:tcPr>
          <w:p w:rsidR="00311937" w:rsidP="00E7180D" w14:paraId="34686752" w14:textId="77777777">
            <w:pPr>
              <w:jc w:val="both"/>
              <w:rPr>
                <w:rFonts w:ascii="Open Sans" w:hAnsi="Open Sans" w:cs="Open Sans"/>
                <w:color w:val="171717" w:themeColor="background2" w:themeShade="1A"/>
              </w:rPr>
            </w:pPr>
          </w:p>
        </w:tc>
      </w:tr>
    </w:tbl>
    <w:p w:rsidR="00E7180D" w:rsidP="00E7180D" w14:paraId="481A53D5" w14:textId="77777777">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w:t>
      </w:r>
      <w:r w:rsidRPr="008F0587">
        <w:rPr>
          <w:rFonts w:ascii="Open Sans" w:hAnsi="Open Sans" w:cs="Open Sans"/>
          <w:color w:val="171717" w:themeColor="background2" w:themeShade="1A"/>
          <w:sz w:val="18"/>
          <w:szCs w:val="18"/>
        </w:rPr>
        <w:t>ourselves</w:t>
      </w:r>
      <w:r w:rsidRPr="008F0587">
        <w:rPr>
          <w:rFonts w:ascii="Open Sans" w:hAnsi="Open Sans" w:cs="Open Sans"/>
          <w:color w:val="171717" w:themeColor="background2" w:themeShade="1A"/>
          <w:sz w:val="18"/>
          <w:szCs w:val="18"/>
        </w:rPr>
        <w:t>. We recommend purchasers arrange for a qualified person to check all appliances/services before legal commitment.</w:t>
      </w:r>
    </w:p>
    <w:p w:rsidR="00E7180D" w:rsidRPr="00156F36" w:rsidP="00E7180D" w14:paraId="350EFD74" w14:textId="77777777">
      <w:pPr>
        <w:rPr>
          <w:rFonts w:ascii="Open Sans" w:hAnsi="Open Sans" w:cs="Open Sans"/>
          <w:b/>
          <w:bCs/>
          <w:sz w:val="10"/>
          <w:szCs w:val="10"/>
        </w:rPr>
      </w:pPr>
    </w:p>
    <w:p w:rsidR="00E7180D" w:rsidP="00E7180D" w14:paraId="1B1E1446"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3024</w:t>
      </w:r>
    </w:p>
    <w:p w:rsidR="00E7180D" w:rsidRPr="00B66951" w:rsidP="00E7180D" w14:paraId="6BFC7FB1" w14:textId="77777777">
      <w:pPr>
        <w:rPr>
          <w:rFonts w:ascii="Open Sans" w:hAnsi="Open Sans" w:cs="Open Sans"/>
          <w:sz w:val="8"/>
          <w:szCs w:val="8"/>
        </w:rPr>
      </w:pPr>
    </w:p>
    <w:p w:rsidR="002C10BE" w:rsidRPr="004658AD" w:rsidP="002C10BE" w14:paraId="534037FB" w14:textId="77777777">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 xml:space="preserve">For more information, please </w:t>
      </w:r>
      <w:r w:rsidRPr="004658AD">
        <w:rPr>
          <w:rFonts w:ascii="Open Sans" w:hAnsi="Open Sans" w:cs="Open Sans"/>
          <w:b/>
          <w:bCs/>
          <w:color w:val="7030A0"/>
          <w:sz w:val="32"/>
          <w:szCs w:val="32"/>
        </w:rPr>
        <w:t>contact</w:t>
      </w:r>
    </w:p>
    <w:p w:rsidR="002C10BE" w:rsidRPr="008F0587" w:rsidP="002C10BE" w14:paraId="61B06C2D" w14:textId="77777777">
      <w:pPr>
        <w:rPr>
          <w:rFonts w:ascii="Open Sans" w:hAnsi="Open Sans" w:cs="Open Sans"/>
          <w:b/>
          <w:bCs/>
          <w:color w:val="171717" w:themeColor="background2" w:themeShade="1A"/>
          <w:sz w:val="2"/>
          <w:szCs w:val="2"/>
        </w:rPr>
      </w:pPr>
    </w:p>
    <w:p w:rsidR="00B66951" w:rsidRPr="00DB7914" w:rsidP="002C10BE" w14:paraId="2D54BB97" w14:textId="4832EBF0">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Pr="00D12162">
        <w:rPr>
          <w:rStyle w:val="Hyperlink"/>
          <w:rFonts w:ascii="Open Sans" w:hAnsi="Open Sans" w:cs="Open Sans"/>
        </w:rPr>
        <w:t>sales@adairpaxton.co.uk</w:t>
      </w:r>
      <w:r>
        <w:fldChar w:fldCharType="end"/>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16A0C"/>
    <w:rsid w:val="00156F36"/>
    <w:rsid w:val="001F1D89"/>
    <w:rsid w:val="002C10BE"/>
    <w:rsid w:val="00311937"/>
    <w:rsid w:val="00321BD7"/>
    <w:rsid w:val="00374187"/>
    <w:rsid w:val="003C0C5B"/>
    <w:rsid w:val="003E3BEC"/>
    <w:rsid w:val="003E633A"/>
    <w:rsid w:val="004217CA"/>
    <w:rsid w:val="00457C8E"/>
    <w:rsid w:val="004658AD"/>
    <w:rsid w:val="0049764B"/>
    <w:rsid w:val="004C7F48"/>
    <w:rsid w:val="004F2EE3"/>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A6D49"/>
    <w:rsid w:val="009D4AA5"/>
    <w:rsid w:val="00A5323A"/>
    <w:rsid w:val="00AE125E"/>
    <w:rsid w:val="00AE3649"/>
    <w:rsid w:val="00AF598E"/>
    <w:rsid w:val="00AF7225"/>
    <w:rsid w:val="00AF7792"/>
    <w:rsid w:val="00B14168"/>
    <w:rsid w:val="00B66951"/>
    <w:rsid w:val="00B97FDA"/>
    <w:rsid w:val="00BE48F6"/>
    <w:rsid w:val="00C03FE5"/>
    <w:rsid w:val="00C2690A"/>
    <w:rsid w:val="00CA534E"/>
    <w:rsid w:val="00CF262B"/>
    <w:rsid w:val="00D0519D"/>
    <w:rsid w:val="00D12162"/>
    <w:rsid w:val="00D22950"/>
    <w:rsid w:val="00D30163"/>
    <w:rsid w:val="00D97730"/>
    <w:rsid w:val="00DB74D4"/>
    <w:rsid w:val="00DB7914"/>
    <w:rsid w:val="00DD0DED"/>
    <w:rsid w:val="00E20EB1"/>
    <w:rsid w:val="00E52A93"/>
    <w:rsid w:val="00E53B01"/>
    <w:rsid w:val="00E7180D"/>
    <w:rsid w:val="00E73C3C"/>
    <w:rsid w:val="00E85E83"/>
    <w:rsid w:val="00E964D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svg" /><Relationship Id="rId11" Type="http://schemas.openxmlformats.org/officeDocument/2006/relationships/image" Target="media/image7.png" /><Relationship Id="rId12" Type="http://schemas.openxmlformats.org/officeDocument/2006/relationships/image" Target="media/image8.svg" /><Relationship Id="rId13" Type="http://schemas.openxmlformats.org/officeDocument/2006/relationships/image" Target="media/image9.png" /><Relationship Id="rId14" Type="http://schemas.openxmlformats.org/officeDocument/2006/relationships/image" Target="media/image10.sv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jpeg" /><Relationship Id="rId22" Type="http://schemas.openxmlformats.org/officeDocument/2006/relationships/image" Target="media/image18.jpeg" /><Relationship Id="rId23" Type="http://schemas.openxmlformats.org/officeDocument/2006/relationships/theme" Target="theme/theme1.xm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sv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Words>
  <Characters>658</Characters>
  <Application>Microsoft Office Word</Application>
  <DocSecurity>0</DocSecurity>
  <Lines>29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2</cp:revision>
  <dcterms:created xsi:type="dcterms:W3CDTF">2023-10-31T11:47:00Z</dcterms:created>
  <dcterms:modified xsi:type="dcterms:W3CDTF">2023-10-31T11:47:00Z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