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1.svg" ContentType="image/svg+xml"/>
  <Override PartName="/word/media/image7.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17713CD2">
      <w:pPr>
        <w:rPr>
          <w:noProof/>
        </w:rPr>
      </w:pPr>
      <w:r>
        <w:rPr>
          <w:noProof/>
        </w:rPr>
        <mc:AlternateContent>
          <mc:Choice Requires="wps">
            <w:drawing>
              <wp:anchor distT="0" distB="0" distL="114300" distR="114300" simplePos="0" relativeHeight="251671552" behindDoc="0" locked="0" layoutInCell="1" allowOverlap="1">
                <wp:simplePos x="0" y="0"/>
                <wp:positionH relativeFrom="page">
                  <wp:posOffset>7543800</wp:posOffset>
                </wp:positionH>
                <wp:positionV relativeFrom="paragraph">
                  <wp:posOffset>-388620</wp:posOffset>
                </wp:positionV>
                <wp:extent cx="2876550" cy="1057275"/>
                <wp:effectExtent l="0" t="0" r="0" b="9525"/>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76550" cy="1057275"/>
                        </a:xfrm>
                        <a:prstGeom prst="rect">
                          <a:avLst/>
                        </a:prstGeom>
                        <a:noFill/>
                        <a:ln w="6350">
                          <a:noFill/>
                        </a:ln>
                      </wps:spPr>
                      <wps:txbx>
                        <w:txbxContent>
                          <w:p w:rsidR="00905558" w:rsidP="000B46BD"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Whitehall Waterfront, Whitehall Waterfront, Leeds, LS1</w:t>
                            </w:r>
                          </w:p>
                          <w:p w:rsidR="000B46BD" w:rsidRPr="00191988" w:rsidP="000B46BD" w14:textId="274CEEC3">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Available to let</w:t>
                            </w:r>
                            <w:r w:rsidRPr="00191988">
                              <w:rPr>
                                <w:rFonts w:ascii="Open Sans SemiBold" w:eastAsia="Open Sans SemiBold" w:hAnsi="Open Sans SemiBold" w:cs="Open Sans SemiBold"/>
                                <w:b/>
                                <w:bCs/>
                                <w:color w:val="FFFFFF" w:themeColor="background1"/>
                                <w:sz w:val="40"/>
                                <w:szCs w:val="40"/>
                              </w:rPr>
                              <w:t xml:space="preserve"> £</w:t>
                            </w:r>
                            <w:r w:rsidRPr="00191988">
                              <w:rPr>
                                <w:rFonts w:ascii="Open Sans SemiBold" w:eastAsia="Open Sans SemiBold" w:hAnsi="Open Sans SemiBold" w:cs="Open Sans SemiBold"/>
                                <w:b/>
                                <w:bCs/>
                                <w:color w:val="FFFFFF" w:themeColor="background1"/>
                                <w:sz w:val="40"/>
                                <w:szCs w:val="40"/>
                              </w:rPr>
                              <w:t>1,200.00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Apartment</w:t>
                            </w:r>
                          </w:p>
                          <w:p w:rsidR="000B46BD" w:rsidP="000B46BD"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6.5pt;height:83.25pt;margin-top:-30.6pt;margin-left:594pt;mso-height-percent:0;mso-height-relative:margin;mso-position-horizontal-relative:page;mso-width-percent:0;mso-width-relative:margin;mso-wrap-distance-bottom:0;mso-wrap-distance-left:9pt;mso-wrap-distance-right:9pt;mso-wrap-distance-top:0;position:absolute;v-text-anchor:top;z-index:251670528" filled="f" fillcolor="this" stroked="f" strokeweight="0.5pt">
                <v:textbox inset="0,0,0,0">
                  <w:txbxContent>
                    <w:p w:rsidR="00905558" w:rsidP="000B46BD" w14:paraId="4D7072A6"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Whitehall Waterfront, Whitehall Waterfront, Leeds, LS1</w:t>
                      </w:r>
                    </w:p>
                    <w:p w:rsidR="000B46BD" w:rsidRPr="00191988" w:rsidP="000B46BD" w14:paraId="1A659E6D" w14:textId="274CEEC3">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Available to let</w:t>
                      </w:r>
                      <w:r w:rsidRPr="00191988">
                        <w:rPr>
                          <w:rFonts w:ascii="Open Sans SemiBold" w:eastAsia="Open Sans SemiBold" w:hAnsi="Open Sans SemiBold" w:cs="Open Sans SemiBold"/>
                          <w:b/>
                          <w:bCs/>
                          <w:color w:val="FFFFFF" w:themeColor="background1"/>
                          <w:sz w:val="40"/>
                          <w:szCs w:val="40"/>
                        </w:rPr>
                        <w:t xml:space="preserve"> £</w:t>
                      </w:r>
                      <w:r w:rsidRPr="00191988">
                        <w:rPr>
                          <w:rFonts w:ascii="Open Sans SemiBold" w:eastAsia="Open Sans SemiBold" w:hAnsi="Open Sans SemiBold" w:cs="Open Sans SemiBold"/>
                          <w:b/>
                          <w:bCs/>
                          <w:color w:val="FFFFFF" w:themeColor="background1"/>
                          <w:sz w:val="40"/>
                          <w:szCs w:val="40"/>
                        </w:rPr>
                        <w:t>1,200.00</w:t>
                      </w:r>
                      <w:r w:rsidR="002C5D56">
                        <w:rPr>
                          <w:rFonts w:ascii="Open Sans SemiBold" w:eastAsia="Open Sans SemiBold" w:hAnsi="Open Sans SemiBold" w:cs="Open Sans SemiBold"/>
                          <w:b/>
                          <w:bCs/>
                          <w:color w:val="FFFFFF" w:themeColor="background1"/>
                          <w:sz w:val="40"/>
                          <w:szCs w:val="40"/>
                        </w:rPr>
                        <w:t>pcm</w:t>
                      </w:r>
                    </w:p>
                    <w:p w:rsidR="000B46BD" w:rsidRPr="002164C6" w:rsidP="000B46BD" w14:paraId="477B8913" w14:textId="77777777">
                      <w:pPr>
                        <w:rPr>
                          <w:rFonts w:ascii="Open Sans Regular" w:eastAsia="Open Sans Regular" w:hAnsi="Open Sans Regular" w:cs="Open Sans Regular"/>
                          <w:color w:val="E0067F"/>
                          <w:sz w:val="24"/>
                          <w:szCs w:val="24"/>
                        </w:rPr>
                      </w:pPr>
                      <w:r w:rsidRPr="002164C6">
                        <w:rPr>
                          <w:rFonts w:ascii="Open Sans SemiBold" w:eastAsia="Open Sans SemiBold" w:hAnsi="Open Sans SemiBold" w:cs="Open Sans SemiBold"/>
                          <w:b/>
                          <w:bCs/>
                          <w:color w:val="E0067F"/>
                          <w:sz w:val="28"/>
                          <w:szCs w:val="28"/>
                        </w:rPr>
                        <w:t>Apartment</w:t>
                      </w:r>
                    </w:p>
                    <w:p w:rsidR="000B46BD" w:rsidP="000B46BD" w14:paraId="694670B2" w14:textId="77777777"/>
                  </w:txbxContent>
                </v:textbox>
              </v:shape>
            </w:pict>
          </mc:Fallback>
        </mc:AlternateContent>
      </w:r>
      <w:r w:rsidR="00C61A1C">
        <w:rPr>
          <w:noProof/>
        </w:rPr>
        <w:drawing>
          <wp:anchor distT="0" distB="0" distL="114300" distR="114300" simplePos="0" relativeHeight="251674624" behindDoc="0" locked="0" layoutInCell="1" allowOverlap="1">
            <wp:simplePos x="0" y="0"/>
            <wp:positionH relativeFrom="column">
              <wp:posOffset>6696075</wp:posOffset>
            </wp:positionH>
            <wp:positionV relativeFrom="paragraph">
              <wp:posOffset>-819150</wp:posOffset>
            </wp:positionV>
            <wp:extent cx="2066925" cy="466087"/>
            <wp:effectExtent l="0" t="0" r="0" b="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7340" name="Graphic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66925" cy="46608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-914400</wp:posOffset>
                </wp:positionV>
                <wp:extent cx="7389628" cy="5688419"/>
                <wp:effectExtent l="0" t="0" r="1905" b="7620"/>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389628" cy="5688419"/>
                        </a:xfrm>
                        <a:prstGeom prst="rect">
                          <a:avLst/>
                        </a:prstGeom>
                        <a:solidFill>
                          <a:schemeClr val="lt1"/>
                        </a:solidFill>
                        <a:ln w="6350">
                          <a:noFill/>
                        </a:ln>
                      </wps:spPr>
                      <wps:txbx>
                        <w:txbxContent>
                          <w:p w:rsidR="000B46BD" w:rsidP="000B46BD" w14:textId="76E4940F">
                            <w:r w:rsidRPr="009C4822">
                              <w:drawing>
                                <wp:inline>
                                  <wp:extent cx="8699500" cy="5799667"/>
                                  <wp:docPr id="17433678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48672"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81.86pt;height:447.91pt;margin-top:-1in;margin-left:0;mso-height-percent:0;mso-height-relative:margin;mso-position-horizontal:left;mso-position-horizontal-relative:page;mso-width-percent:0;mso-width-relative:margin;mso-wrap-distance-bottom:0;mso-wrap-distance-left:9pt;mso-wrap-distance-right:9pt;mso-wrap-distance-top:0;position:absolute;v-text-anchor:top;z-index:251658240" fillcolor="white" stroked="f" strokeweight="0.5pt">
                <v:textbox inset="0,0,0,0">
                  <w:txbxContent>
                    <w:p w:rsidR="000B46BD" w:rsidP="000B46BD" w14:paraId="20333727" w14:textId="76E4940F">
                      <w:drawing>
                        <wp:inline>
                          <wp:extent cx="8699500" cy="5799667"/>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72727" name=""/>
                                  <pic:cNvPicPr>
                                    <a:picLocks noChangeAspect="1"/>
                                  </pic:cNvPicPr>
                                </pic:nvPicPr>
                                <pic:blipFill>
                                  <a:blip xmlns:r="http://schemas.openxmlformats.org/officeDocument/2006/relationships" r:embed="rId6"/>
                                  <a:stretch>
                                    <a:fillRect/>
                                  </a:stretch>
                                </pic:blipFill>
                                <pic:spPr>
                                  <a:xfrm>
                                    <a:off x="0" y="0"/>
                                    <a:ext cx="8699500" cy="5799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margin">
                  <wp:posOffset>7008495</wp:posOffset>
                </wp:positionH>
                <wp:positionV relativeFrom="paragraph">
                  <wp:posOffset>1445895</wp:posOffset>
                </wp:positionV>
                <wp:extent cx="2455545" cy="277495"/>
                <wp:effectExtent l="0" t="0" r="190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5554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193.35pt;height:21.85pt;margin-top:113.85pt;margin-left:551.85pt;mso-height-percent:0;mso-height-relative:margin;mso-position-horizontal-relative:margin;mso-width-percent:0;mso-width-relative:margin;mso-wrap-distance-bottom:0;mso-wrap-distance-left:9pt;mso-wrap-distance-right:9pt;mso-wrap-distance-top:0;position:absolute;v-text-anchor:top;z-index:251682816" filled="f" fillcolor="this" stroked="f" strokeweight="0.5pt">
                <v:textbox inset="0,0,0,0">
                  <w:txbxContent>
                    <w:p w:rsidR="000B46BD" w:rsidRPr="00CC5B6F" w:rsidP="000B46BD" w14:paraId="551869E1"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margin">
                  <wp:posOffset>7007225</wp:posOffset>
                </wp:positionH>
                <wp:positionV relativeFrom="paragraph">
                  <wp:posOffset>1073150</wp:posOffset>
                </wp:positionV>
                <wp:extent cx="2474595" cy="277495"/>
                <wp:effectExtent l="0" t="0" r="190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74595"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94.85pt;height:21.85pt;margin-top:84.5pt;margin-left:551.75pt;mso-height-percent:0;mso-height-relative:margin;mso-position-horizontal-relative:margin;mso-width-percent:0;mso-width-relative:margin;mso-wrap-distance-bottom:0;mso-wrap-distance-left:9pt;mso-wrap-distance-right:9pt;mso-wrap-distance-top:0;position:absolute;v-text-anchor:top;z-index:251680768" filled="f" fillcolor="this" stroked="f" strokeweight="0.5pt">
                <v:textbox inset="0,0,0,0">
                  <w:txbxContent>
                    <w:p w:rsidR="000B46BD" w:rsidRPr="00CC5B6F" w:rsidP="000B46BD" w14:paraId="742BF30F"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7010400</wp:posOffset>
                </wp:positionH>
                <wp:positionV relativeFrom="paragraph">
                  <wp:posOffset>693420</wp:posOffset>
                </wp:positionV>
                <wp:extent cx="249555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495550" cy="277495"/>
                        </a:xfrm>
                        <a:prstGeom prst="rect">
                          <a:avLst/>
                        </a:prstGeom>
                        <a:noFill/>
                        <a:ln w="6350">
                          <a:noFill/>
                        </a:ln>
                      </wps:spPr>
                      <wps:txbx>
                        <w:txbxContent>
                          <w:p w:rsidR="000B46BD" w:rsidRPr="00CC5B6F" w:rsidP="000B46BD"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96.5pt;height:21.85pt;margin-top:54.6pt;margin-left:552pt;mso-height-percent:0;mso-height-relative:margin;mso-position-horizontal-relative:margin;mso-width-percent:0;mso-width-relative:margin;mso-wrap-distance-bottom:0;mso-wrap-distance-left:9pt;mso-wrap-distance-right:9pt;mso-wrap-distance-top:0;position:absolute;v-text-anchor:top;z-index:251678720" filled="f" fillcolor="this" stroked="f" strokeweight="0.5pt">
                <v:textbox inset="0,0,0,0">
                  <w:txbxContent>
                    <w:p w:rsidR="000B46BD" w:rsidRPr="00CC5B6F" w:rsidP="000B46BD" w14:paraId="039487D7"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margin">
                  <wp:posOffset>6648450</wp:posOffset>
                </wp:positionH>
                <wp:positionV relativeFrom="paragraph">
                  <wp:posOffset>2011680</wp:posOffset>
                </wp:positionV>
                <wp:extent cx="2857500" cy="4619625"/>
                <wp:effectExtent l="0" t="0" r="0" b="9525"/>
                <wp:wrapNone/>
                <wp:docPr id="401560586"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857500" cy="4619625"/>
                        </a:xfrm>
                        <a:prstGeom prst="rect">
                          <a:avLst/>
                        </a:prstGeom>
                        <a:noFill/>
                        <a:ln w="6350">
                          <a:noFill/>
                        </a:ln>
                      </wps:spPr>
                      <wps:txbx>
                        <w:txbxContent>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27326B"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numPr>
                                <w:ilvl w:val="0"/>
                                <w:numId w:val="1"/>
                              </w:numPr>
                              <w:spacing w:line="360" w:lineRule="auto"/>
                              <w:rPr>
                                <w:color w:val="FFFFFF" w:themeColor="background1"/>
                              </w:rPr>
                            </w:pPr>
                          </w:p>
                          <w:p w:rsidR="000B46BD" w:rsidRPr="00594818" w:rsidP="000B46BD" w14:textId="77777777">
                            <w:pPr>
                              <w:pStyle w:val="ListParagraph"/>
                              <w:spacing w:line="360" w:lineRule="auto"/>
                              <w:ind w:left="360"/>
                              <w:rPr>
                                <w:color w:val="FFFFFF" w:themeColor="background1"/>
                                <w:sz w:val="12"/>
                                <w:szCs w:val="12"/>
                              </w:rPr>
                            </w:pPr>
                          </w:p>
                          <w:p w:rsidR="000B46BD" w:rsidRPr="0027326B" w:rsidP="000B46BD" w14:textId="77777777">
                            <w:pPr>
                              <w:spacing w:line="360" w:lineRule="auto"/>
                              <w:rPr>
                                <w:color w:val="FFFFFF" w:themeColor="background1"/>
                                <w:sz w:val="2"/>
                                <w:szCs w:val="2"/>
                              </w:rPr>
                            </w:pPr>
                          </w:p>
                          <w:p w:rsidR="000B46BD" w:rsidRPr="0027326B" w:rsidP="000B46BD"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 xml:space="preserve"> ***TWO BEDROOM APARTMENT WITH BALCONY AND SECURE PARKING IN THE SOUGHT AFTER CANAL SIDE DEVELOPMENT OF WHITEHALL WATERFRONT*** Close to all the amenities Leeds city centre has to offer. Handy for the train station and the motorway network. Spacious and well presented throughout. Comprising; hallway, open plan lounge/kitchen/diner with balcony with far reaching views across the canal and the city, gloss kitchen units to include oven/hob extractor, integrated fridge &amp; slimline dishwasher.  Utility cupboard with washer/dryer. Two double bedrooms, one with built in wardrobes and en-suite shower room, second bedroom/home study with Jack &amp; Jill shower room. SECURE PARKING. FURNISHED. Council tax band D, EPC rating C Bond £1380. Available 1st November 2023  . Sorry No Pets.</w:t>
                            </w:r>
                          </w:p>
                          <w:p w:rsidR="000B46BD" w:rsidP="000B46BD" w14:textId="77777777">
                            <w:pPr>
                              <w:spacing w:line="36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225pt;height:363.75pt;margin-top:158.4pt;margin-left:523.5pt;mso-height-percent:0;mso-height-relative:margin;mso-position-horizontal-relative:margin;mso-width-percent:0;mso-width-relative:margin;mso-wrap-distance-bottom:0;mso-wrap-distance-left:9pt;mso-wrap-distance-right:9pt;mso-wrap-distance-top:0;position:absolute;v-text-anchor:top;z-index:251672576" filled="f" fillcolor="this" stroked="f" strokeweight="0.5pt">
                <v:textbox inset="0,0,0,0">
                  <w:txbxContent>
                    <w:p w:rsidR="000B46BD" w:rsidRPr="0027326B" w:rsidP="000B46BD" w14:paraId="4E5E51DA" w14:textId="77777777">
                      <w:pPr>
                        <w:pStyle w:val="ListParagraph"/>
                        <w:numPr>
                          <w:ilvl w:val="0"/>
                          <w:numId w:val="1"/>
                        </w:numPr>
                        <w:spacing w:line="360" w:lineRule="auto"/>
                        <w:rPr>
                          <w:color w:val="FFFFFF" w:themeColor="background1"/>
                        </w:rPr>
                      </w:pPr>
                    </w:p>
                    <w:p w:rsidR="000B46BD" w:rsidRPr="0027326B" w:rsidP="000B46BD" w14:paraId="1376F556" w14:textId="77777777">
                      <w:pPr>
                        <w:pStyle w:val="ListParagraph"/>
                        <w:numPr>
                          <w:ilvl w:val="0"/>
                          <w:numId w:val="1"/>
                        </w:numPr>
                        <w:spacing w:line="360" w:lineRule="auto"/>
                        <w:rPr>
                          <w:color w:val="FFFFFF" w:themeColor="background1"/>
                        </w:rPr>
                      </w:pPr>
                    </w:p>
                    <w:p w:rsidR="000B46BD" w:rsidRPr="0027326B" w:rsidP="000B46BD" w14:paraId="55AE8F40" w14:textId="77777777">
                      <w:pPr>
                        <w:pStyle w:val="ListParagraph"/>
                        <w:numPr>
                          <w:ilvl w:val="0"/>
                          <w:numId w:val="1"/>
                        </w:numPr>
                        <w:spacing w:line="360" w:lineRule="auto"/>
                        <w:rPr>
                          <w:color w:val="FFFFFF" w:themeColor="background1"/>
                        </w:rPr>
                      </w:pPr>
                    </w:p>
                    <w:p w:rsidR="000B46BD" w:rsidRPr="00594818" w:rsidP="000B46BD" w14:paraId="24BA6E22" w14:textId="77777777">
                      <w:pPr>
                        <w:pStyle w:val="ListParagraph"/>
                        <w:numPr>
                          <w:ilvl w:val="0"/>
                          <w:numId w:val="1"/>
                        </w:numPr>
                        <w:spacing w:line="360" w:lineRule="auto"/>
                        <w:rPr>
                          <w:color w:val="FFFFFF" w:themeColor="background1"/>
                        </w:rPr>
                      </w:pPr>
                    </w:p>
                    <w:p w:rsidR="000B46BD" w:rsidRPr="00594818" w:rsidP="000B46BD" w14:paraId="1F1FC6B3" w14:textId="77777777">
                      <w:pPr>
                        <w:pStyle w:val="ListParagraph"/>
                        <w:spacing w:line="360" w:lineRule="auto"/>
                        <w:ind w:left="360"/>
                        <w:rPr>
                          <w:color w:val="FFFFFF" w:themeColor="background1"/>
                          <w:sz w:val="12"/>
                          <w:szCs w:val="12"/>
                        </w:rPr>
                      </w:pPr>
                    </w:p>
                    <w:p w:rsidR="000B46BD" w:rsidRPr="0027326B" w:rsidP="000B46BD" w14:paraId="21168B49" w14:textId="77777777">
                      <w:pPr>
                        <w:spacing w:line="360" w:lineRule="auto"/>
                        <w:rPr>
                          <w:color w:val="FFFFFF" w:themeColor="background1"/>
                          <w:sz w:val="2"/>
                          <w:szCs w:val="2"/>
                        </w:rPr>
                      </w:pPr>
                    </w:p>
                    <w:p w:rsidR="000B46BD" w:rsidRPr="0027326B" w:rsidP="000B46BD" w14:paraId="78EA2338" w14:textId="77777777">
                      <w:pPr>
                        <w:rPr>
                          <w:rFonts w:ascii="Open Sans Regular" w:eastAsia="Open Sans Regular" w:hAnsi="Open Sans Regular" w:cs="Open Sans Regular"/>
                          <w:color w:val="FFFFFF" w:themeColor="background1"/>
                          <w:sz w:val="24"/>
                          <w:szCs w:val="24"/>
                        </w:rPr>
                      </w:pPr>
                      <w:r w:rsidRPr="0027326B">
                        <w:rPr>
                          <w:rFonts w:ascii="Open Sans Regular" w:eastAsia="Open Sans Regular" w:hAnsi="Open Sans Regular" w:cs="Open Sans Regular"/>
                          <w:color w:val="FFFFFF" w:themeColor="background1"/>
                          <w:sz w:val="24"/>
                          <w:szCs w:val="24"/>
                        </w:rPr>
                        <w:t xml:space="preserve"> ***TWO BEDROOM APARTMENT WITH BALCONY AND SECURE PARKING IN THE SOUGHT AFTER CANAL SIDE DEVELOPMENT OF WHITEHALL WATERFRONT*** Close to all the amenities Leeds city centre has to offer. Handy for the train station and the motorway network. Spacious and well presented throughout. Comprising; hallway, open plan lounge/kitchen/diner with balcony with far reaching views across the canal and the city, gloss kitchen units to include oven/hob extractor, integrated fridge &amp; slimline dishwasher.  Utility cupboard with washer/dryer. Two double bedrooms, one with built in wardrobes and en-suite shower room, second bedroom/home study with Jack &amp; Jill shower room. SECURE PARKING. FURNISHED. Council tax band D, EPC rating C Bond £1380. Available 1st November 2023  . Sorry No Pets.</w:t>
                      </w:r>
                    </w:p>
                    <w:p w:rsidR="000B46BD" w:rsidP="000B46BD" w14:paraId="495601EC" w14:textId="77777777">
                      <w:pPr>
                        <w:spacing w:line="360" w:lineRule="auto"/>
                      </w:pP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7372350</wp:posOffset>
                </wp:positionH>
                <wp:positionV relativeFrom="paragraph">
                  <wp:posOffset>-911860</wp:posOffset>
                </wp:positionV>
                <wp:extent cx="3311525" cy="7752080"/>
                <wp:effectExtent l="0" t="0" r="3175" b="1270"/>
                <wp:wrapNone/>
                <wp:docPr id="485801651"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3311525" cy="77520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31" style="width:260.75pt;height:610.4pt;margin-top:-71.8pt;margin-left:580.5pt;mso-height-percent:0;mso-height-relative:margin;mso-position-horizontal-relative:page;mso-width-percent:0;mso-width-relative:margin;mso-wrap-distance-bottom:0;mso-wrap-distance-left:9pt;mso-wrap-distance-right:9pt;mso-wrap-distance-top:0;mso-wrap-style:square;position:absolute;visibility:visible;v-text-anchor:middle;z-index:251669504" fillcolor="#582783" stroked="f" strokeweight="1pt"/>
            </w:pict>
          </mc:Fallback>
        </mc:AlternateContent>
      </w:r>
    </w:p>
    <w:p w:rsidR="005A2BCB" w14:paraId="1BC0BB46" w14:textId="6C2F4665">
      <w:pPr>
        <w:spacing w:after="160" w:line="259" w:lineRule="auto"/>
      </w:pPr>
      <w:r>
        <w:rPr>
          <w:noProof/>
        </w:rPr>
        <mc:AlternateContent>
          <mc:Choice Requires="wps">
            <w:drawing>
              <wp:anchor distT="0" distB="0" distL="114300" distR="114300" simplePos="0" relativeHeight="251687936" behindDoc="0" locked="0" layoutInCell="1" allowOverlap="1">
                <wp:simplePos x="0" y="0"/>
                <wp:positionH relativeFrom="page">
                  <wp:posOffset>-1270</wp:posOffset>
                </wp:positionH>
                <wp:positionV relativeFrom="paragraph">
                  <wp:posOffset>4763135</wp:posOffset>
                </wp:positionV>
                <wp:extent cx="2375535" cy="1727835"/>
                <wp:effectExtent l="0" t="0" r="5715" b="571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8944326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24182"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7.05pt;height:136.05pt;margin-top:375.05pt;margin-left:-0.1pt;mso-height-percent:0;mso-height-relative:margin;mso-position-horizontal-relative:page;mso-width-percent:0;mso-width-relative:margin;mso-wrap-distance-bottom:0;mso-wrap-distance-left:9pt;mso-wrap-distance-right:9pt;mso-wrap-distance-top:0;position:absolute;v-text-anchor:top;z-index:251686912" fillcolor="white" stroked="f" strokeweight="0.5pt">
                <v:textbox inset="0,0,0,0">
                  <w:txbxContent>
                    <w:p w:rsidR="000B46BD" w:rsidRPr="00DB74D4" w:rsidP="000B46BD" w14:paraId="540FE5B2" w14:textId="77777777">
                      <w:pPr>
                        <w:jc w:val="center"/>
                      </w:pPr>
                      <w:drawing>
                        <wp:inline>
                          <wp:extent cx="2603500" cy="1735667"/>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90834" name=""/>
                                  <pic:cNvPicPr>
                                    <a:picLocks noChangeAspect="1"/>
                                  </pic:cNvPicPr>
                                </pic:nvPicPr>
                                <pic:blipFill>
                                  <a:blip xmlns:r="http://schemas.openxmlformats.org/officeDocument/2006/relationships" r:embed="rId7"/>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page">
                  <wp:posOffset>2504602</wp:posOffset>
                </wp:positionH>
                <wp:positionV relativeFrom="paragraph">
                  <wp:posOffset>4756785</wp:posOffset>
                </wp:positionV>
                <wp:extent cx="2375535" cy="1727835"/>
                <wp:effectExtent l="0" t="0" r="5715" b="5715"/>
                <wp:wrapNone/>
                <wp:docPr id="524681040"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2744899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0369"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7.05pt;height:136.05pt;margin-top:374.55pt;margin-left:197.21pt;mso-height-percent:0;mso-height-relative:margin;mso-position-horizontal-relative:page;mso-width-percent:0;mso-width-relative:margin;mso-wrap-distance-bottom:0;mso-wrap-distance-left:9pt;mso-wrap-distance-right:9pt;mso-wrap-distance-top:0;position:absolute;v-text-anchor:top;z-index:251688960" fillcolor="white" stroked="f" strokeweight="0.5pt">
                <v:textbox inset="0,0,0,0">
                  <w:txbxContent>
                    <w:p w:rsidR="000B46BD" w:rsidRPr="00DB74D4" w:rsidP="000B46BD" w14:paraId="707B040C" w14:textId="77777777">
                      <w:pPr>
                        <w:jc w:val="center"/>
                      </w:pPr>
                      <w:drawing>
                        <wp:inline>
                          <wp:extent cx="2603500" cy="1735667"/>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15700" name=""/>
                                  <pic:cNvPicPr>
                                    <a:picLocks noChangeAspect="1"/>
                                  </pic:cNvPicPr>
                                </pic:nvPicPr>
                                <pic:blipFill>
                                  <a:blip xmlns:r="http://schemas.openxmlformats.org/officeDocument/2006/relationships" r:embed="rId8"/>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posOffset>4999828</wp:posOffset>
                </wp:positionH>
                <wp:positionV relativeFrom="paragraph">
                  <wp:posOffset>4758055</wp:posOffset>
                </wp:positionV>
                <wp:extent cx="2375535" cy="1727835"/>
                <wp:effectExtent l="0" t="0" r="5715" b="5715"/>
                <wp:wrapNone/>
                <wp:docPr id="1231832975"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75535" cy="1727835"/>
                        </a:xfrm>
                        <a:prstGeom prst="rect">
                          <a:avLst/>
                        </a:prstGeom>
                        <a:solidFill>
                          <a:schemeClr val="lt1"/>
                        </a:solidFill>
                        <a:ln w="6350">
                          <a:noFill/>
                        </a:ln>
                      </wps:spPr>
                      <wps:txbx>
                        <w:txbxContent>
                          <w:p w:rsidR="000B46BD" w:rsidRPr="00DB74D4" w:rsidP="000B46BD" w14:textId="77777777">
                            <w:pPr>
                              <w:jc w:val="center"/>
                            </w:pPr>
                            <w:r w:rsidRPr="00594818">
                              <w:drawing>
                                <wp:inline>
                                  <wp:extent cx="2603500" cy="1735667"/>
                                  <wp:docPr id="19911115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65576"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187.05pt;height:136.05pt;margin-top:374.65pt;margin-left:393.69pt;mso-height-percent:0;mso-height-relative:margin;mso-position-horizontal-relative:page;mso-width-percent:0;mso-width-relative:margin;mso-wrap-distance-bottom:0;mso-wrap-distance-left:9pt;mso-wrap-distance-right:9pt;mso-wrap-distance-top:0;position:absolute;v-text-anchor:top;z-index:251684864" fillcolor="white" stroked="f" strokeweight="0.5pt">
                <v:textbox inset="0,0,0,0">
                  <w:txbxContent>
                    <w:p w:rsidR="000B46BD" w:rsidRPr="00DB74D4" w:rsidP="000B46BD" w14:paraId="4BCA051E" w14:textId="77777777">
                      <w:pPr>
                        <w:jc w:val="center"/>
                      </w:pPr>
                      <w:drawing>
                        <wp:inline>
                          <wp:extent cx="2603500" cy="1735667"/>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42423" name=""/>
                                  <pic:cNvPicPr>
                                    <a:picLocks noChangeAspect="1"/>
                                  </pic:cNvPicPr>
                                </pic:nvPicPr>
                                <pic:blipFill>
                                  <a:blip xmlns:r="http://schemas.openxmlformats.org/officeDocument/2006/relationships" r:embed="rId9"/>
                                  <a:stretch>
                                    <a:fillRect/>
                                  </a:stretch>
                                </pic:blipFill>
                                <pic:spPr>
                                  <a:xfrm>
                                    <a:off x="0" y="0"/>
                                    <a:ext cx="2603500" cy="1735667"/>
                                  </a:xfrm>
                                  <a:prstGeom prst="rect">
                                    <a:avLst/>
                                  </a:prstGeom>
                                </pic:spPr>
                              </pic:pic>
                            </a:graphicData>
                          </a:graphic>
                        </wp:inline>
                      </w:drawing>
                    </w:p>
                  </w:txbxContent>
                </v:textbox>
              </v:shape>
            </w:pict>
          </mc:Fallback>
        </mc:AlternateContent>
      </w:r>
      <w:r>
        <w:rPr>
          <w:noProof/>
        </w:rPr>
        <w:drawing>
          <wp:anchor distT="0" distB="0" distL="114300" distR="114300" simplePos="0" relativeHeight="251677696" behindDoc="1" locked="0" layoutInCell="1" allowOverlap="1">
            <wp:simplePos x="0" y="0"/>
            <wp:positionH relativeFrom="margin">
              <wp:posOffset>6652895</wp:posOffset>
            </wp:positionH>
            <wp:positionV relativeFrom="page">
              <wp:posOffset>2375947</wp:posOffset>
            </wp:positionV>
            <wp:extent cx="251460" cy="251460"/>
            <wp:effectExtent l="0" t="0" r="0" b="0"/>
            <wp:wrapTight wrapText="bothSides">
              <wp:wrapPolygon>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35249"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simplePos x="0" y="0"/>
            <wp:positionH relativeFrom="column">
              <wp:posOffset>6652895</wp:posOffset>
            </wp:positionH>
            <wp:positionV relativeFrom="bottomMargin">
              <wp:posOffset>-4636770</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15576"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simplePos x="0" y="0"/>
            <wp:positionH relativeFrom="margin">
              <wp:posOffset>6652895</wp:posOffset>
            </wp:positionH>
            <wp:positionV relativeFrom="page">
              <wp:posOffset>1626012</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1438"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5408"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7587977F">
                            <w:pPr>
                              <w:jc w:val="center"/>
                            </w:pPr>
                            <w:r w:rsidRPr="00620C8B">
                              <w:drawing>
                                <wp:inline>
                                  <wp:extent cx="5143500" cy="3429000"/>
                                  <wp:docPr id="12655002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77454"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54CF2759" w14:textId="7587977F">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1442" name=""/>
                                  <pic:cNvPicPr>
                                    <a:picLocks noChangeAspect="1"/>
                                  </pic:cNvPicPr>
                                </pic:nvPicPr>
                                <pic:blipFill>
                                  <a:blip xmlns:r="http://schemas.openxmlformats.org/officeDocument/2006/relationships" r:embed="rId16"/>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3E35B404">
                            <w:pPr>
                              <w:jc w:val="center"/>
                            </w:pPr>
                            <w:r w:rsidRPr="00620C8B">
                              <w:drawing>
                                <wp:inline>
                                  <wp:extent cx="5143500" cy="3429000"/>
                                  <wp:docPr id="13716059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20762" name=""/>
                                          <pic:cNvPicPr>
                                            <a:picLocks noChangeAspect="1"/>
                                          </pic:cNvPicPr>
                                        </pic:nvPicPr>
                                        <pic:blipFill>
                                          <a:blip xmlns:r="http://schemas.openxmlformats.org/officeDocument/2006/relationships"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6432" fillcolor="white" stroked="f" strokeweight="0.5pt">
                <v:textbox inset="0,0,0,0">
                  <w:txbxContent>
                    <w:p w:rsidR="00E7180D" w:rsidRPr="00DB74D4" w:rsidP="00E73C3C" w14:paraId="2A257027" w14:textId="3E35B404">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1916" name=""/>
                                  <pic:cNvPicPr>
                                    <a:picLocks noChangeAspect="1"/>
                                  </pic:cNvPicPr>
                                </pic:nvPicPr>
                                <pic:blipFill>
                                  <a:blip xmlns:r="http://schemas.openxmlformats.org/officeDocument/2006/relationships" r:embed="rId17"/>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24DE9D87">
                            <w:pPr>
                              <w:jc w:val="center"/>
                            </w:pPr>
                            <w:r w:rsidRPr="00620C8B">
                              <w:drawing>
                                <wp:inline>
                                  <wp:extent cx="5143500" cy="3429000"/>
                                  <wp:docPr id="17784152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02652" name=""/>
                                          <pic:cNvPicPr>
                                            <a:picLocks noChangeAspect="1"/>
                                          </pic:cNvPicPr>
                                        </pic:nvPicPr>
                                        <pic:blipFill>
                                          <a:blip xmlns:r="http://schemas.openxmlformats.org/officeDocument/2006/relationships" r:embed="rId18"/>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85579A" w:rsidRPr="00DB74D4" w:rsidP="00C2690A" w14:paraId="0333089C" w14:textId="24DE9D87">
                      <w:pPr>
                        <w:jc w:val="center"/>
                      </w:pPr>
                      <w:drawing>
                        <wp:inline>
                          <wp:extent cx="5143500" cy="3429000"/>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04396" name=""/>
                                  <pic:cNvPicPr>
                                    <a:picLocks noChangeAspect="1"/>
                                  </pic:cNvPicPr>
                                </pic:nvPicPr>
                                <pic:blipFill>
                                  <a:blip xmlns:r="http://schemas.openxmlformats.org/officeDocument/2006/relationships" r:embed="rId18"/>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6CD3D0EB">
                            <w:pPr>
                              <w:jc w:val="center"/>
                            </w:pPr>
                            <w:r w:rsidRPr="00620C8B">
                              <w:drawing>
                                <wp:inline>
                                  <wp:extent cx="5143500" cy="3429000"/>
                                  <wp:docPr id="20292748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09594"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620C8B" w14:paraId="549E8FCE" w14:textId="6CD3D0EB">
                      <w:pPr>
                        <w:jc w:val="center"/>
                      </w:pPr>
                      <w:drawing>
                        <wp:inline>
                          <wp:extent cx="5143500" cy="3429000"/>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96361" name=""/>
                                  <pic:cNvPicPr>
                                    <a:picLocks noChangeAspect="1"/>
                                  </pic:cNvPicPr>
                                </pic:nvPicPr>
                                <pic:blipFill>
                                  <a:blip xmlns:r="http://schemas.openxmlformats.org/officeDocument/2006/relationships" r:embed="rId9"/>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Open Plan Kitchen and Living Room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En Suite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144</w:t>
      </w:r>
    </w:p>
    <w:p w:rsidR="00E7180D" w:rsidRPr="00B66951" w:rsidP="00E7180D" w14:paraId="6BFC7FB1" w14:textId="77777777">
      <w:pPr>
        <w:rPr>
          <w:rFonts w:ascii="Open Sans" w:hAnsi="Open Sans" w:cs="Open Sans"/>
          <w:sz w:val="8"/>
          <w:szCs w:val="8"/>
        </w:rPr>
      </w:pPr>
    </w:p>
    <w:p w:rsidR="00F12CDB" w:rsidRPr="004658AD" w:rsidP="00F12CDB" w14:paraId="543EB6A4" w14:textId="77777777">
      <w:pPr>
        <w:rPr>
          <w:rFonts w:ascii="Open Sans" w:hAnsi="Open Sans" w:cs="Open Sans"/>
          <w:b/>
          <w:bCs/>
          <w:color w:val="7030A0"/>
          <w:sz w:val="32"/>
          <w:szCs w:val="32"/>
        </w:rPr>
      </w:pPr>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F12CDB" w:rsidRPr="008F0587" w:rsidP="00F12CDB" w14:paraId="04F19430" w14:textId="77777777">
      <w:pPr>
        <w:rPr>
          <w:rFonts w:ascii="Open Sans" w:hAnsi="Open Sans" w:cs="Open Sans"/>
          <w:b/>
          <w:bCs/>
          <w:color w:val="171717" w:themeColor="background2" w:themeShade="1A"/>
          <w:sz w:val="2"/>
          <w:szCs w:val="2"/>
        </w:rPr>
      </w:pPr>
    </w:p>
    <w:p w:rsidR="00B66951" w:rsidRPr="00DB7914" w:rsidP="00F12CDB" w14:paraId="2D54BB97" w14:textId="43BEB6F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2C5D56">
        <w:rPr>
          <w:rStyle w:val="Hyperlink"/>
          <w:rFonts w:ascii="Open Sans" w:hAnsi="Open Sans" w:cs="Open Sans"/>
        </w:rPr>
        <w:t>lettings@adairpaxton.co.uk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B46BD"/>
    <w:rsid w:val="000C7376"/>
    <w:rsid w:val="00116A0C"/>
    <w:rsid w:val="00156F36"/>
    <w:rsid w:val="00191988"/>
    <w:rsid w:val="002164C6"/>
    <w:rsid w:val="0027326B"/>
    <w:rsid w:val="002C5D56"/>
    <w:rsid w:val="00311937"/>
    <w:rsid w:val="00321BD7"/>
    <w:rsid w:val="003C0C5B"/>
    <w:rsid w:val="003E633A"/>
    <w:rsid w:val="004217CA"/>
    <w:rsid w:val="00457C8E"/>
    <w:rsid w:val="004658AD"/>
    <w:rsid w:val="0049764B"/>
    <w:rsid w:val="004C7F48"/>
    <w:rsid w:val="00523D19"/>
    <w:rsid w:val="00530303"/>
    <w:rsid w:val="00590584"/>
    <w:rsid w:val="00594818"/>
    <w:rsid w:val="005A2BCB"/>
    <w:rsid w:val="006200D1"/>
    <w:rsid w:val="00620C8B"/>
    <w:rsid w:val="006B7C0A"/>
    <w:rsid w:val="00712DFA"/>
    <w:rsid w:val="00726E9F"/>
    <w:rsid w:val="00756736"/>
    <w:rsid w:val="007B14FE"/>
    <w:rsid w:val="00804592"/>
    <w:rsid w:val="0083406D"/>
    <w:rsid w:val="0085579A"/>
    <w:rsid w:val="00890C04"/>
    <w:rsid w:val="008B5AF1"/>
    <w:rsid w:val="008F0587"/>
    <w:rsid w:val="00905558"/>
    <w:rsid w:val="009C4822"/>
    <w:rsid w:val="00AE125E"/>
    <w:rsid w:val="00AF598E"/>
    <w:rsid w:val="00AF7225"/>
    <w:rsid w:val="00B14168"/>
    <w:rsid w:val="00B66951"/>
    <w:rsid w:val="00B97FDA"/>
    <w:rsid w:val="00BE48F6"/>
    <w:rsid w:val="00C03FE5"/>
    <w:rsid w:val="00C2690A"/>
    <w:rsid w:val="00C61A1C"/>
    <w:rsid w:val="00CA534E"/>
    <w:rsid w:val="00CC5B6F"/>
    <w:rsid w:val="00CF262B"/>
    <w:rsid w:val="00D0519D"/>
    <w:rsid w:val="00D22950"/>
    <w:rsid w:val="00D30163"/>
    <w:rsid w:val="00D97730"/>
    <w:rsid w:val="00DB74D4"/>
    <w:rsid w:val="00DB7914"/>
    <w:rsid w:val="00E4469D"/>
    <w:rsid w:val="00E52A93"/>
    <w:rsid w:val="00E53B01"/>
    <w:rsid w:val="00E7180D"/>
    <w:rsid w:val="00E73C3C"/>
    <w:rsid w:val="00E85E83"/>
    <w:rsid w:val="00E964DC"/>
    <w:rsid w:val="00EA5BE9"/>
    <w:rsid w:val="00F12CD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F12C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svg" /><Relationship Id="rId12" Type="http://schemas.openxmlformats.org/officeDocument/2006/relationships/image" Target="media/image8.png" /><Relationship Id="rId13" Type="http://schemas.openxmlformats.org/officeDocument/2006/relationships/image" Target="media/image9.svg" /><Relationship Id="rId14" Type="http://schemas.openxmlformats.org/officeDocument/2006/relationships/image" Target="media/image10.png" /><Relationship Id="rId15" Type="http://schemas.openxmlformats.org/officeDocument/2006/relationships/image" Target="media/image11.sv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Words>
  <Characters>653</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77ce7263d66124628d47847010302dbf4b31d9f8a621022a6b024b0379203ebc</vt:lpwstr>
  </property>
</Properties>
</file>